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E0" w:rsidRPr="00C33788" w:rsidRDefault="007E3BE0" w:rsidP="00C33788">
      <w:pPr>
        <w:contextualSpacing/>
        <w:jc w:val="center"/>
        <w:rPr>
          <w:b/>
          <w:sz w:val="28"/>
          <w:szCs w:val="28"/>
        </w:rPr>
      </w:pPr>
      <w:bookmarkStart w:id="0" w:name="_GoBack"/>
      <w:bookmarkEnd w:id="0"/>
      <w:r w:rsidRPr="00C33788">
        <w:rPr>
          <w:b/>
          <w:sz w:val="28"/>
          <w:szCs w:val="28"/>
        </w:rPr>
        <w:t>ПРАВИЛА ЗЕМЛЕПОЛЬЗОВАНИЯ И ЗАСТРОЙКИ ВОСТОЧНОГО СЕЛЬСКОГО ПОСЕЛЕНИЯ</w:t>
      </w:r>
      <w:r w:rsidR="0041313A" w:rsidRPr="00C33788">
        <w:rPr>
          <w:b/>
          <w:sz w:val="28"/>
          <w:szCs w:val="28"/>
        </w:rPr>
        <w:t xml:space="preserve"> ХАБАРОВСКОГО МУНИЦИПАЛЬНОГО РАЙОНА ХАБАРОВСКОГО КРАЯ</w:t>
      </w:r>
    </w:p>
    <w:p w:rsidR="007E3BE0" w:rsidRPr="002E2F8B" w:rsidRDefault="007E3BE0" w:rsidP="00D745DB">
      <w:pPr>
        <w:contextualSpacing/>
        <w:jc w:val="center"/>
      </w:pPr>
    </w:p>
    <w:p w:rsidR="00E81918" w:rsidRPr="002E2F8B" w:rsidRDefault="002E2F8B" w:rsidP="00D745DB">
      <w:pPr>
        <w:keepNext/>
        <w:widowControl w:val="0"/>
        <w:autoSpaceDE w:val="0"/>
        <w:autoSpaceDN w:val="0"/>
        <w:adjustRightInd w:val="0"/>
        <w:contextualSpacing/>
        <w:jc w:val="center"/>
        <w:outlineLvl w:val="1"/>
      </w:pPr>
      <w:r w:rsidRPr="002E2F8B">
        <w:rPr>
          <w:rFonts w:eastAsia="Calibri"/>
          <w:sz w:val="28"/>
          <w:szCs w:val="28"/>
          <w:lang w:eastAsia="en-US"/>
        </w:rPr>
        <w:t>ГЛАВА</w:t>
      </w:r>
      <w:r w:rsidR="00E81918" w:rsidRPr="002E2F8B">
        <w:rPr>
          <w:rFonts w:eastAsia="Calibri"/>
          <w:sz w:val="28"/>
          <w:szCs w:val="28"/>
          <w:lang w:eastAsia="en-US"/>
        </w:rPr>
        <w:t xml:space="preserve"> 1</w:t>
      </w:r>
    </w:p>
    <w:p w:rsidR="00E81918" w:rsidRPr="002E2F8B" w:rsidRDefault="00E81918" w:rsidP="00D745DB">
      <w:pPr>
        <w:keepNext/>
        <w:widowControl w:val="0"/>
        <w:autoSpaceDE w:val="0"/>
        <w:autoSpaceDN w:val="0"/>
        <w:adjustRightInd w:val="0"/>
        <w:contextualSpacing/>
        <w:jc w:val="center"/>
        <w:rPr>
          <w:rFonts w:eastAsia="Calibri"/>
          <w:sz w:val="28"/>
          <w:szCs w:val="28"/>
          <w:lang w:eastAsia="en-US"/>
        </w:rPr>
      </w:pPr>
      <w:r w:rsidRPr="002E2F8B">
        <w:rPr>
          <w:rFonts w:eastAsia="Calibri"/>
          <w:sz w:val="28"/>
          <w:szCs w:val="28"/>
          <w:lang w:eastAsia="en-US"/>
        </w:rPr>
        <w:t xml:space="preserve">ПОРЯДОК ПРИМЕНЕНИЯ ПРАВИЛ ЗЕМЛЕПОЛЬЗОВАНИЯ И </w:t>
      </w:r>
    </w:p>
    <w:p w:rsidR="00E81918" w:rsidRPr="002E2F8B" w:rsidRDefault="00E81918" w:rsidP="00D745DB">
      <w:pPr>
        <w:keepNext/>
        <w:widowControl w:val="0"/>
        <w:autoSpaceDE w:val="0"/>
        <w:autoSpaceDN w:val="0"/>
        <w:adjustRightInd w:val="0"/>
        <w:contextualSpacing/>
        <w:jc w:val="center"/>
        <w:rPr>
          <w:rFonts w:eastAsia="Calibri"/>
          <w:sz w:val="28"/>
          <w:szCs w:val="28"/>
          <w:lang w:eastAsia="en-US"/>
        </w:rPr>
      </w:pPr>
      <w:r w:rsidRPr="002E2F8B">
        <w:rPr>
          <w:rFonts w:eastAsia="Calibri"/>
          <w:sz w:val="28"/>
          <w:szCs w:val="28"/>
          <w:lang w:eastAsia="en-US"/>
        </w:rPr>
        <w:t xml:space="preserve">ЗАСТРОЙКИ </w:t>
      </w:r>
      <w:r w:rsidR="0041313A" w:rsidRPr="002E2F8B">
        <w:rPr>
          <w:rFonts w:eastAsia="Calibri"/>
          <w:sz w:val="28"/>
          <w:szCs w:val="28"/>
          <w:lang w:eastAsia="en-US"/>
        </w:rPr>
        <w:t xml:space="preserve">ВОСТОЧНОГО СЕЛЬСКОГО ПОСЕЛЕНИЯ </w:t>
      </w:r>
      <w:r w:rsidRPr="002E2F8B">
        <w:rPr>
          <w:rFonts w:eastAsia="Calibri"/>
          <w:sz w:val="28"/>
          <w:szCs w:val="28"/>
          <w:lang w:eastAsia="en-US"/>
        </w:rPr>
        <w:t>И ВНЕСЕНИЯ В НИХ ИЗМЕНЕНИЙ</w:t>
      </w:r>
    </w:p>
    <w:p w:rsidR="00E81918" w:rsidRPr="002E2F8B" w:rsidRDefault="00E81918" w:rsidP="00D745DB">
      <w:pPr>
        <w:keepNext/>
        <w:widowControl w:val="0"/>
        <w:autoSpaceDE w:val="0"/>
        <w:autoSpaceDN w:val="0"/>
        <w:adjustRightInd w:val="0"/>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1. Регулирование землепользования и застройки органами местного самоуправления</w:t>
      </w:r>
      <w:r w:rsidR="0043282C">
        <w:rPr>
          <w:rFonts w:eastAsia="Calibri"/>
          <w:sz w:val="28"/>
          <w:szCs w:val="28"/>
          <w:lang w:eastAsia="en-US"/>
        </w:rPr>
        <w:t>.</w:t>
      </w:r>
    </w:p>
    <w:p w:rsidR="00E81918" w:rsidRPr="002E2F8B" w:rsidRDefault="00E81918" w:rsidP="0043282C">
      <w:pPr>
        <w:keepNext/>
        <w:widowControl w:val="0"/>
        <w:autoSpaceDE w:val="0"/>
        <w:autoSpaceDN w:val="0"/>
        <w:adjustRightInd w:val="0"/>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1. Понятия, применяемые в настоящих Правилах, используются в значениях, установленных законодательством Российской Федерации.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2. Настоящие Правила применяются ко всей территории </w:t>
      </w:r>
      <w:r w:rsidR="0041313A" w:rsidRPr="002E2F8B">
        <w:rPr>
          <w:rFonts w:eastAsia="Calibri"/>
          <w:sz w:val="28"/>
          <w:szCs w:val="28"/>
          <w:lang w:eastAsia="en-US"/>
        </w:rPr>
        <w:t>Восточного</w:t>
      </w:r>
      <w:r w:rsidRPr="002E2F8B">
        <w:rPr>
          <w:rFonts w:eastAsia="Calibri"/>
          <w:sz w:val="28"/>
          <w:szCs w:val="28"/>
          <w:lang w:eastAsia="en-US"/>
        </w:rPr>
        <w:t xml:space="preserve"> сельского поселения Хабаровского муниципального района Хабаровского края.</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3. Настоящие Правила вступают в силу со дня их официального опубликования.</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4. </w:t>
      </w:r>
      <w:proofErr w:type="gramStart"/>
      <w:r w:rsidRPr="002E2F8B">
        <w:rPr>
          <w:rFonts w:eastAsia="Calibri"/>
          <w:sz w:val="28"/>
          <w:szCs w:val="28"/>
          <w:lang w:eastAsia="en-US"/>
        </w:rPr>
        <w:t>Решения по землепользованию и застройке принимаются на основе градостроительных регламентов (</w:t>
      </w:r>
      <w:hyperlink w:anchor="Par240" w:history="1">
        <w:r w:rsidRPr="002E2F8B">
          <w:rPr>
            <w:rFonts w:eastAsia="Calibri"/>
            <w:sz w:val="28"/>
            <w:szCs w:val="28"/>
            <w:lang w:eastAsia="en-US"/>
          </w:rPr>
          <w:t>глава 3</w:t>
        </w:r>
      </w:hyperlink>
      <w:r w:rsidRPr="002E2F8B">
        <w:rPr>
          <w:rFonts w:eastAsia="Calibri"/>
          <w:sz w:val="28"/>
          <w:szCs w:val="28"/>
          <w:lang w:eastAsia="en-US"/>
        </w:rPr>
        <w:t xml:space="preserve"> настоящих Правил), установленных в пределах соответствующих территориальных зон, обозначенных на карте градостроительного зонирования (</w:t>
      </w:r>
      <w:hyperlink w:anchor="Par220" w:history="1">
        <w:r w:rsidRPr="002E2F8B">
          <w:rPr>
            <w:rFonts w:eastAsia="Calibri"/>
            <w:sz w:val="28"/>
            <w:szCs w:val="28"/>
            <w:lang w:eastAsia="en-US"/>
          </w:rPr>
          <w:t>статья 7</w:t>
        </w:r>
      </w:hyperlink>
      <w:r w:rsidRPr="002E2F8B">
        <w:rPr>
          <w:rFonts w:eastAsia="Calibri"/>
          <w:sz w:val="28"/>
          <w:szCs w:val="28"/>
          <w:lang w:eastAsia="en-US"/>
        </w:rPr>
        <w:t xml:space="preserve">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Настоящие Правила не применяются в отношении объектов, не являющихся объектами капитального строительства.</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roofErr w:type="gramStart"/>
      <w:r w:rsidRPr="002E2F8B">
        <w:rPr>
          <w:rFonts w:eastAsia="Calibri"/>
          <w:sz w:val="28"/>
          <w:szCs w:val="28"/>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5. В градостроительном регламенте в отношении земельных участков и объектов капитального строительства, расположенных в пределах </w:t>
      </w:r>
      <w:proofErr w:type="gramStart"/>
      <w:r w:rsidRPr="002E2F8B">
        <w:rPr>
          <w:rFonts w:eastAsia="Calibri"/>
          <w:sz w:val="28"/>
          <w:szCs w:val="28"/>
          <w:lang w:eastAsia="en-US"/>
        </w:rPr>
        <w:lastRenderedPageBreak/>
        <w:t>соответствующей территориальной зоны, указаны:</w:t>
      </w:r>
      <w:proofErr w:type="gramEnd"/>
    </w:p>
    <w:p w:rsidR="00E81918" w:rsidRPr="002E2F8B" w:rsidRDefault="00E81918" w:rsidP="00D745DB">
      <w:pPr>
        <w:keepNext/>
        <w:autoSpaceDE w:val="0"/>
        <w:autoSpaceDN w:val="0"/>
        <w:adjustRightInd w:val="0"/>
        <w:ind w:firstLine="540"/>
        <w:contextualSpacing/>
        <w:jc w:val="both"/>
        <w:rPr>
          <w:sz w:val="28"/>
          <w:szCs w:val="28"/>
        </w:rPr>
      </w:pPr>
      <w:r w:rsidRPr="002E2F8B">
        <w:rPr>
          <w:sz w:val="28"/>
          <w:szCs w:val="28"/>
        </w:rPr>
        <w:t>1) виды разрешенного использования земельных участков и объектов капитального строительства;</w:t>
      </w:r>
    </w:p>
    <w:p w:rsidR="00E81918" w:rsidRPr="002E2F8B" w:rsidRDefault="00E81918" w:rsidP="00D745DB">
      <w:pPr>
        <w:keepNext/>
        <w:autoSpaceDE w:val="0"/>
        <w:autoSpaceDN w:val="0"/>
        <w:adjustRightInd w:val="0"/>
        <w:ind w:firstLine="540"/>
        <w:contextualSpacing/>
        <w:jc w:val="both"/>
        <w:rPr>
          <w:sz w:val="28"/>
          <w:szCs w:val="28"/>
        </w:rPr>
      </w:pPr>
      <w:r w:rsidRPr="002E2F8B">
        <w:rPr>
          <w:sz w:val="28"/>
          <w:szCs w:val="28"/>
        </w:rPr>
        <w:t xml:space="preserve">2) </w:t>
      </w:r>
      <w:hyperlink r:id="rId9" w:history="1">
        <w:r w:rsidRPr="002E2F8B">
          <w:rPr>
            <w:sz w:val="28"/>
            <w:szCs w:val="28"/>
          </w:rPr>
          <w:t>предельные</w:t>
        </w:r>
      </w:hyperlink>
      <w:r w:rsidRPr="002E2F8B">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1918" w:rsidRPr="002E2F8B" w:rsidRDefault="00E81918" w:rsidP="00D745DB">
      <w:pPr>
        <w:keepNext/>
        <w:autoSpaceDE w:val="0"/>
        <w:autoSpaceDN w:val="0"/>
        <w:adjustRightInd w:val="0"/>
        <w:ind w:firstLine="540"/>
        <w:contextualSpacing/>
        <w:jc w:val="both"/>
        <w:rPr>
          <w:sz w:val="28"/>
          <w:szCs w:val="28"/>
        </w:rPr>
      </w:pPr>
      <w:r w:rsidRPr="002E2F8B">
        <w:rPr>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0" w:history="1">
        <w:r w:rsidRPr="002E2F8B">
          <w:rPr>
            <w:sz w:val="28"/>
            <w:szCs w:val="28"/>
          </w:rPr>
          <w:t>законодательством</w:t>
        </w:r>
      </w:hyperlink>
      <w:r w:rsidRPr="002E2F8B">
        <w:rPr>
          <w:sz w:val="28"/>
          <w:szCs w:val="28"/>
        </w:rPr>
        <w:t xml:space="preserve"> Российской Федерации;</w:t>
      </w:r>
    </w:p>
    <w:p w:rsidR="00E81918" w:rsidRPr="002E2F8B" w:rsidRDefault="00E81918" w:rsidP="00D745DB">
      <w:pPr>
        <w:keepNext/>
        <w:autoSpaceDE w:val="0"/>
        <w:autoSpaceDN w:val="0"/>
        <w:adjustRightInd w:val="0"/>
        <w:ind w:firstLine="540"/>
        <w:contextualSpacing/>
        <w:jc w:val="both"/>
        <w:rPr>
          <w:sz w:val="28"/>
          <w:szCs w:val="28"/>
        </w:rPr>
      </w:pPr>
      <w:r w:rsidRPr="002E2F8B">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6. </w:t>
      </w:r>
      <w:proofErr w:type="gramStart"/>
      <w:r w:rsidRPr="002E2F8B">
        <w:rPr>
          <w:rFonts w:eastAsia="Calibri"/>
          <w:sz w:val="28"/>
          <w:szCs w:val="28"/>
          <w:lang w:eastAsia="en-US"/>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ar1546" w:history="1">
        <w:r w:rsidRPr="002E2F8B">
          <w:rPr>
            <w:rFonts w:eastAsia="Calibri"/>
            <w:sz w:val="28"/>
            <w:szCs w:val="28"/>
            <w:lang w:eastAsia="en-US"/>
          </w:rPr>
          <w:t>статья 1</w:t>
        </w:r>
        <w:r w:rsidR="0041313A" w:rsidRPr="002E2F8B">
          <w:rPr>
            <w:rFonts w:eastAsia="Calibri"/>
            <w:sz w:val="28"/>
            <w:szCs w:val="28"/>
            <w:lang w:eastAsia="en-US"/>
          </w:rPr>
          <w:t>2</w:t>
        </w:r>
      </w:hyperlink>
      <w:r w:rsidRPr="002E2F8B">
        <w:rPr>
          <w:rFonts w:eastAsia="Calibri"/>
          <w:sz w:val="28"/>
          <w:szCs w:val="28"/>
          <w:lang w:eastAsia="en-US"/>
        </w:rPr>
        <w:t xml:space="preserve">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w:t>
      </w:r>
      <w:hyperlink w:anchor="Par243" w:history="1">
        <w:r w:rsidRPr="002E2F8B">
          <w:rPr>
            <w:rFonts w:eastAsia="Calibri"/>
            <w:sz w:val="28"/>
            <w:szCs w:val="28"/>
            <w:lang w:eastAsia="en-US"/>
          </w:rPr>
          <w:t>статья 1</w:t>
        </w:r>
        <w:r w:rsidR="0041313A" w:rsidRPr="002E2F8B">
          <w:rPr>
            <w:rFonts w:eastAsia="Calibri"/>
            <w:sz w:val="28"/>
            <w:szCs w:val="28"/>
            <w:lang w:eastAsia="en-US"/>
          </w:rPr>
          <w:t>1</w:t>
        </w:r>
      </w:hyperlink>
      <w:r w:rsidRPr="002E2F8B">
        <w:rPr>
          <w:rFonts w:eastAsia="Calibri"/>
          <w:sz w:val="28"/>
          <w:szCs w:val="28"/>
          <w:lang w:eastAsia="en-US"/>
        </w:rPr>
        <w:t xml:space="preserve"> настоящих</w:t>
      </w:r>
      <w:proofErr w:type="gramEnd"/>
      <w:r w:rsidRPr="002E2F8B">
        <w:rPr>
          <w:rFonts w:eastAsia="Calibri"/>
          <w:sz w:val="28"/>
          <w:szCs w:val="28"/>
          <w:lang w:eastAsia="en-US"/>
        </w:rPr>
        <w:t xml:space="preserve"> </w:t>
      </w:r>
      <w:proofErr w:type="gramStart"/>
      <w:r w:rsidRPr="002E2F8B">
        <w:rPr>
          <w:rFonts w:eastAsia="Calibri"/>
          <w:sz w:val="28"/>
          <w:szCs w:val="28"/>
          <w:lang w:eastAsia="en-US"/>
        </w:rPr>
        <w:t>Правил), а также осуществления совместно с ним вспомогательных видов использования.</w:t>
      </w:r>
      <w:proofErr w:type="gramEnd"/>
      <w:r w:rsidRPr="002E2F8B">
        <w:rPr>
          <w:rFonts w:eastAsia="Calibri"/>
          <w:sz w:val="28"/>
          <w:szCs w:val="28"/>
          <w:lang w:eastAsia="en-US"/>
        </w:rPr>
        <w:t xml:space="preserve"> Вспомогательные виды разрешенного использования являются допустимыми только в качестве </w:t>
      </w:r>
      <w:proofErr w:type="gramStart"/>
      <w:r w:rsidRPr="002E2F8B">
        <w:rPr>
          <w:rFonts w:eastAsia="Calibri"/>
          <w:sz w:val="28"/>
          <w:szCs w:val="28"/>
          <w:lang w:eastAsia="en-US"/>
        </w:rPr>
        <w:t>дополнительных</w:t>
      </w:r>
      <w:proofErr w:type="gramEnd"/>
      <w:r w:rsidRPr="002E2F8B">
        <w:rPr>
          <w:rFonts w:eastAsia="Calibri"/>
          <w:sz w:val="28"/>
          <w:szCs w:val="28"/>
          <w:lang w:eastAsia="en-US"/>
        </w:rPr>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hyperlink w:anchor="Par1546" w:history="1">
        <w:r w:rsidRPr="002E2F8B">
          <w:rPr>
            <w:rFonts w:eastAsia="Calibri"/>
            <w:sz w:val="28"/>
            <w:szCs w:val="28"/>
            <w:lang w:eastAsia="en-US"/>
          </w:rPr>
          <w:t>статьей 1</w:t>
        </w:r>
        <w:r w:rsidR="00DD3E85" w:rsidRPr="002E2F8B">
          <w:rPr>
            <w:rFonts w:eastAsia="Calibri"/>
            <w:sz w:val="28"/>
            <w:szCs w:val="28"/>
            <w:lang w:eastAsia="en-US"/>
          </w:rPr>
          <w:t>2</w:t>
        </w:r>
      </w:hyperlink>
      <w:r w:rsidRPr="002E2F8B">
        <w:rPr>
          <w:rFonts w:eastAsia="Calibri"/>
          <w:sz w:val="28"/>
          <w:szCs w:val="28"/>
          <w:lang w:eastAsia="en-US"/>
        </w:rPr>
        <w:t xml:space="preserve"> 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7. Градостроительные регламенты приписаны к территориальным зонам, выделенным на карте градостроительного зонирования (</w:t>
      </w:r>
      <w:hyperlink w:anchor="Par220" w:history="1">
        <w:r w:rsidRPr="002E2F8B">
          <w:rPr>
            <w:rFonts w:eastAsia="Calibri"/>
            <w:sz w:val="28"/>
            <w:szCs w:val="28"/>
            <w:lang w:eastAsia="en-US"/>
          </w:rPr>
          <w:t>статья 7</w:t>
        </w:r>
      </w:hyperlink>
      <w:r w:rsidRPr="002E2F8B">
        <w:rPr>
          <w:rFonts w:eastAsia="Calibri"/>
          <w:sz w:val="28"/>
          <w:szCs w:val="28"/>
          <w:lang w:eastAsia="en-US"/>
        </w:rPr>
        <w:t xml:space="preserve"> настоящих Правил).</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В случае расположения земельного участка в границах зон с особыми условиями использования территории (</w:t>
      </w:r>
      <w:hyperlink w:anchor="Par229" w:history="1">
        <w:r w:rsidRPr="002E2F8B">
          <w:rPr>
            <w:rFonts w:eastAsia="Calibri"/>
            <w:sz w:val="28"/>
            <w:szCs w:val="28"/>
            <w:lang w:eastAsia="en-US"/>
          </w:rPr>
          <w:t>статья 8</w:t>
        </w:r>
      </w:hyperlink>
      <w:r w:rsidRPr="002E2F8B">
        <w:rPr>
          <w:rFonts w:eastAsia="Calibri"/>
          <w:sz w:val="28"/>
          <w:szCs w:val="28"/>
          <w:lang w:eastAsia="en-US"/>
        </w:rPr>
        <w:t xml:space="preserve"> настоящих Правил), в том числе в границах зон объектов культурного наследия (</w:t>
      </w:r>
      <w:hyperlink w:anchor="Par236" w:history="1">
        <w:r w:rsidRPr="002E2F8B">
          <w:rPr>
            <w:rFonts w:eastAsia="Calibri"/>
            <w:sz w:val="28"/>
            <w:szCs w:val="28"/>
            <w:lang w:eastAsia="en-US"/>
          </w:rPr>
          <w:t>статья 9</w:t>
        </w:r>
      </w:hyperlink>
      <w:r w:rsidRPr="002E2F8B">
        <w:rPr>
          <w:rFonts w:eastAsia="Calibri"/>
          <w:sz w:val="28"/>
          <w:szCs w:val="28"/>
          <w:lang w:eastAsia="en-US"/>
        </w:rPr>
        <w:t xml:space="preserve"> настоящих Правил), на земельный участок и расположенные на нем объекты капитального строительства распространяется действие ограничений, </w:t>
      </w:r>
      <w:r w:rsidRPr="002E2F8B">
        <w:rPr>
          <w:rFonts w:eastAsia="Calibri"/>
          <w:sz w:val="28"/>
          <w:szCs w:val="28"/>
          <w:lang w:eastAsia="en-US"/>
        </w:rPr>
        <w:lastRenderedPageBreak/>
        <w:t xml:space="preserve">указанных в </w:t>
      </w:r>
      <w:hyperlink w:anchor="Par1676" w:history="1">
        <w:r w:rsidRPr="002E2F8B">
          <w:rPr>
            <w:rFonts w:eastAsia="Calibri"/>
            <w:sz w:val="28"/>
            <w:szCs w:val="28"/>
            <w:lang w:eastAsia="en-US"/>
          </w:rPr>
          <w:t>статье 12</w:t>
        </w:r>
      </w:hyperlink>
      <w:r w:rsidRPr="002E2F8B">
        <w:rPr>
          <w:rFonts w:eastAsia="Calibri"/>
          <w:sz w:val="28"/>
          <w:szCs w:val="28"/>
          <w:lang w:eastAsia="en-US"/>
        </w:rPr>
        <w:t xml:space="preserve"> настоящих Правил.</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bookmarkStart w:id="1" w:name="Par144"/>
      <w:bookmarkEnd w:id="1"/>
      <w:r w:rsidRPr="002E2F8B">
        <w:rPr>
          <w:rFonts w:eastAsia="Calibri"/>
          <w:sz w:val="28"/>
          <w:szCs w:val="28"/>
          <w:lang w:eastAsia="en-US"/>
        </w:rPr>
        <w:t xml:space="preserve">8. </w:t>
      </w:r>
      <w:proofErr w:type="gramStart"/>
      <w:r w:rsidRPr="002E2F8B">
        <w:rPr>
          <w:rFonts w:eastAsia="Calibri"/>
          <w:sz w:val="28"/>
          <w:szCs w:val="28"/>
          <w:lang w:eastAsia="en-US"/>
        </w:rPr>
        <w:t>На карте границ зон с особыми условиями использования территорий (</w:t>
      </w:r>
      <w:hyperlink w:anchor="Par229" w:history="1">
        <w:r w:rsidRPr="002E2F8B">
          <w:rPr>
            <w:rFonts w:eastAsia="Calibri"/>
            <w:sz w:val="28"/>
            <w:szCs w:val="28"/>
            <w:lang w:eastAsia="en-US"/>
          </w:rPr>
          <w:t>статья 8</w:t>
        </w:r>
      </w:hyperlink>
      <w:r w:rsidRPr="002E2F8B">
        <w:rPr>
          <w:rFonts w:eastAsia="Calibri"/>
          <w:sz w:val="28"/>
          <w:szCs w:val="28"/>
          <w:lang w:eastAsia="en-US"/>
        </w:rPr>
        <w:t xml:space="preserve"> настоящих Правил) и карте границ территорий объектов культурного наследия (</w:t>
      </w:r>
      <w:hyperlink w:anchor="Par236" w:history="1">
        <w:r w:rsidRPr="002E2F8B">
          <w:rPr>
            <w:rFonts w:eastAsia="Calibri"/>
            <w:sz w:val="28"/>
            <w:szCs w:val="28"/>
            <w:lang w:eastAsia="en-US"/>
          </w:rPr>
          <w:t>статья 9</w:t>
        </w:r>
      </w:hyperlink>
      <w:r w:rsidRPr="002E2F8B">
        <w:rPr>
          <w:rFonts w:eastAsia="Calibri"/>
          <w:sz w:val="28"/>
          <w:szCs w:val="28"/>
          <w:lang w:eastAsia="en-US"/>
        </w:rPr>
        <w:t xml:space="preserve"> настоящих Правил) отображены границы зон с особыми условиями использования территории, в пределах которых действуют ограничения (</w:t>
      </w:r>
      <w:hyperlink w:anchor="Par1676" w:history="1">
        <w:r w:rsidRPr="002E2F8B">
          <w:rPr>
            <w:rFonts w:eastAsia="Calibri"/>
            <w:sz w:val="28"/>
            <w:szCs w:val="28"/>
            <w:lang w:eastAsia="en-US"/>
          </w:rPr>
          <w:t>статья 1</w:t>
        </w:r>
        <w:r w:rsidR="002D7CD1">
          <w:rPr>
            <w:rFonts w:eastAsia="Calibri"/>
            <w:sz w:val="28"/>
            <w:szCs w:val="28"/>
            <w:lang w:eastAsia="en-US"/>
          </w:rPr>
          <w:t>3</w:t>
        </w:r>
      </w:hyperlink>
      <w:r w:rsidRPr="002E2F8B">
        <w:rPr>
          <w:rFonts w:eastAsia="Calibri"/>
          <w:sz w:val="28"/>
          <w:szCs w:val="28"/>
          <w:lang w:eastAsia="en-US"/>
        </w:rPr>
        <w:t xml:space="preserve"> настоящих Правил), с учетом которых определяются функциональное назначение и интенсивность использования территорий.</w:t>
      </w:r>
      <w:proofErr w:type="gramEnd"/>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9. Виды использования земельных участков и объектов капитального строительства, не указанные в </w:t>
      </w:r>
      <w:hyperlink w:anchor="Par243" w:history="1">
        <w:r w:rsidRPr="002E2F8B">
          <w:rPr>
            <w:rFonts w:eastAsia="Calibri"/>
            <w:sz w:val="28"/>
            <w:szCs w:val="28"/>
            <w:lang w:eastAsia="en-US"/>
          </w:rPr>
          <w:t>статье 1</w:t>
        </w:r>
        <w:r w:rsidR="0041313A" w:rsidRPr="002E2F8B">
          <w:rPr>
            <w:rFonts w:eastAsia="Calibri"/>
            <w:sz w:val="28"/>
            <w:szCs w:val="28"/>
            <w:lang w:eastAsia="en-US"/>
          </w:rPr>
          <w:t>1</w:t>
        </w:r>
      </w:hyperlink>
      <w:r w:rsidRPr="002E2F8B">
        <w:rPr>
          <w:rFonts w:eastAsia="Calibri"/>
          <w:sz w:val="28"/>
          <w:szCs w:val="28"/>
          <w:lang w:eastAsia="en-US"/>
        </w:rPr>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10.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видам разрешенного использования земельных участков и объектов капитального строительства (</w:t>
      </w:r>
      <w:hyperlink w:anchor="Par243" w:history="1">
        <w:r w:rsidRPr="002E2F8B">
          <w:rPr>
            <w:rFonts w:eastAsia="Calibri"/>
            <w:sz w:val="28"/>
            <w:szCs w:val="28"/>
            <w:lang w:eastAsia="en-US"/>
          </w:rPr>
          <w:t>статья 1</w:t>
        </w:r>
        <w:r w:rsidR="0041313A" w:rsidRPr="002E2F8B">
          <w:rPr>
            <w:rFonts w:eastAsia="Calibri"/>
            <w:sz w:val="28"/>
            <w:szCs w:val="28"/>
            <w:lang w:eastAsia="en-US"/>
          </w:rPr>
          <w:t>1</w:t>
        </w:r>
      </w:hyperlink>
      <w:r w:rsidRPr="002E2F8B">
        <w:rPr>
          <w:rFonts w:eastAsia="Calibri"/>
          <w:sz w:val="28"/>
          <w:szCs w:val="28"/>
          <w:lang w:eastAsia="en-US"/>
        </w:rPr>
        <w:t xml:space="preserve"> настоящих Правил), установленным для соответствующей территориальной зоны, обозначенной на карте градостроительного зонирования (</w:t>
      </w:r>
      <w:hyperlink w:anchor="Par220" w:history="1">
        <w:r w:rsidRPr="002E2F8B">
          <w:rPr>
            <w:rFonts w:eastAsia="Calibri"/>
            <w:sz w:val="28"/>
            <w:szCs w:val="28"/>
            <w:lang w:eastAsia="en-US"/>
          </w:rPr>
          <w:t>статья 7</w:t>
        </w:r>
      </w:hyperlink>
      <w:r w:rsidRPr="002E2F8B">
        <w:rPr>
          <w:rFonts w:eastAsia="Calibri"/>
          <w:sz w:val="28"/>
          <w:szCs w:val="28"/>
          <w:lang w:eastAsia="en-US"/>
        </w:rPr>
        <w:t xml:space="preserve"> настоящих Правил);</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rsidRPr="002E2F8B">
          <w:rPr>
            <w:rFonts w:eastAsia="Calibri"/>
            <w:sz w:val="28"/>
            <w:szCs w:val="28"/>
            <w:lang w:eastAsia="en-US"/>
          </w:rPr>
          <w:t>статья 1</w:t>
        </w:r>
        <w:r w:rsidR="0041313A" w:rsidRPr="002E2F8B">
          <w:rPr>
            <w:rFonts w:eastAsia="Calibri"/>
            <w:sz w:val="28"/>
            <w:szCs w:val="28"/>
            <w:lang w:eastAsia="en-US"/>
          </w:rPr>
          <w:t>2</w:t>
        </w:r>
      </w:hyperlink>
      <w:r w:rsidRPr="002E2F8B">
        <w:rPr>
          <w:rFonts w:eastAsia="Calibri"/>
          <w:sz w:val="28"/>
          <w:szCs w:val="28"/>
          <w:lang w:eastAsia="en-US"/>
        </w:rPr>
        <w:t xml:space="preserve"> настоящих Правил), установленным для соответствующей территориальной зоны, обозначенной на карте градостроительного зонирования (</w:t>
      </w:r>
      <w:hyperlink w:anchor="Par220" w:history="1">
        <w:r w:rsidRPr="002E2F8B">
          <w:rPr>
            <w:rFonts w:eastAsia="Calibri"/>
            <w:sz w:val="28"/>
            <w:szCs w:val="28"/>
            <w:lang w:eastAsia="en-US"/>
          </w:rPr>
          <w:t>статья 7</w:t>
        </w:r>
      </w:hyperlink>
      <w:r w:rsidRPr="002E2F8B">
        <w:rPr>
          <w:rFonts w:eastAsia="Calibri"/>
          <w:sz w:val="28"/>
          <w:szCs w:val="28"/>
          <w:lang w:eastAsia="en-US"/>
        </w:rPr>
        <w:t xml:space="preserve"> настоящих Правил);</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w:t>
      </w:r>
      <w:hyperlink w:anchor="Par229" w:history="1">
        <w:r w:rsidRPr="002E2F8B">
          <w:rPr>
            <w:rFonts w:eastAsia="Calibri"/>
            <w:sz w:val="28"/>
            <w:szCs w:val="28"/>
            <w:lang w:eastAsia="en-US"/>
          </w:rPr>
          <w:t>статья 8</w:t>
        </w:r>
      </w:hyperlink>
      <w:r w:rsidRPr="002E2F8B">
        <w:rPr>
          <w:rFonts w:eastAsia="Calibri"/>
          <w:sz w:val="28"/>
          <w:szCs w:val="28"/>
          <w:lang w:eastAsia="en-US"/>
        </w:rPr>
        <w:t xml:space="preserve"> настоящих Правил), в том числе в границах зон охраны объектов культурного наследия (</w:t>
      </w:r>
      <w:hyperlink w:anchor="Par236" w:history="1">
        <w:r w:rsidRPr="002E2F8B">
          <w:rPr>
            <w:rFonts w:eastAsia="Calibri"/>
            <w:sz w:val="28"/>
            <w:szCs w:val="28"/>
            <w:lang w:eastAsia="en-US"/>
          </w:rPr>
          <w:t>статья 9</w:t>
        </w:r>
      </w:hyperlink>
      <w:r w:rsidRPr="002E2F8B">
        <w:rPr>
          <w:rFonts w:eastAsia="Calibri"/>
          <w:sz w:val="28"/>
          <w:szCs w:val="28"/>
          <w:lang w:eastAsia="en-US"/>
        </w:rPr>
        <w:t xml:space="preserve"> настоящих Правил).</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11.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требования технических регламентов и нормативных правовых актов;</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12. </w:t>
      </w:r>
      <w:proofErr w:type="gramStart"/>
      <w:r w:rsidRPr="002E2F8B">
        <w:rPr>
          <w:rFonts w:eastAsia="Calibri"/>
          <w:sz w:val="28"/>
          <w:szCs w:val="28"/>
          <w:lang w:eastAsia="en-US"/>
        </w:rPr>
        <w:t xml:space="preserve">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w:t>
      </w:r>
      <w:r w:rsidRPr="002E2F8B">
        <w:rPr>
          <w:rFonts w:eastAsia="Calibri"/>
          <w:sz w:val="28"/>
          <w:szCs w:val="28"/>
          <w:lang w:eastAsia="en-US"/>
        </w:rPr>
        <w:lastRenderedPageBreak/>
        <w:t>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rsidRPr="002E2F8B">
        <w:rPr>
          <w:rFonts w:eastAsia="Calibri"/>
          <w:sz w:val="28"/>
          <w:szCs w:val="28"/>
          <w:lang w:eastAsia="en-US"/>
        </w:rPr>
        <w:t xml:space="preserve"> </w:t>
      </w:r>
      <w:proofErr w:type="gramStart"/>
      <w:r w:rsidRPr="002E2F8B">
        <w:rPr>
          <w:rFonts w:eastAsia="Calibri"/>
          <w:sz w:val="28"/>
          <w:szCs w:val="28"/>
          <w:lang w:eastAsia="en-US"/>
        </w:rPr>
        <w:t>использование</w:t>
      </w:r>
      <w:proofErr w:type="gramEnd"/>
      <w:r w:rsidRPr="002E2F8B">
        <w:rPr>
          <w:rFonts w:eastAsia="Calibri"/>
          <w:sz w:val="28"/>
          <w:szCs w:val="28"/>
          <w:lang w:eastAsia="en-US"/>
        </w:rPr>
        <w:t xml:space="preserve"> которого они обеспечивают.</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roofErr w:type="gramStart"/>
      <w:r w:rsidRPr="002E2F8B">
        <w:rPr>
          <w:rFonts w:eastAsia="Calibri"/>
          <w:sz w:val="28"/>
          <w:szCs w:val="28"/>
          <w:lang w:eastAsia="en-US"/>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для прохода или проезда через земельный участок;</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для временного пользования земельным участком в целях проведения строительных, изыскательских, исследовательских и других работ.</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13. Принятые до вступления в силу настоящих Правил нормативные правовые акты органов местного самоуправления Хабаровского муниципального района по вопросам, касающимся землепользования и застройки, применяются постольку, поскольку они не противоречат настоящим Правилам.</w:t>
      </w:r>
    </w:p>
    <w:p w:rsidR="00E81918" w:rsidRPr="002E2F8B" w:rsidRDefault="00E81918" w:rsidP="00D745DB">
      <w:pPr>
        <w:keepNext/>
        <w:widowControl w:val="0"/>
        <w:autoSpaceDE w:val="0"/>
        <w:autoSpaceDN w:val="0"/>
        <w:adjustRightInd w:val="0"/>
        <w:ind w:firstLine="709"/>
        <w:contextualSpacing/>
        <w:jc w:val="both"/>
        <w:outlineLvl w:val="2"/>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11" w:history="1">
        <w:r w:rsidRPr="002E2F8B">
          <w:rPr>
            <w:rFonts w:eastAsia="Calibri"/>
            <w:sz w:val="28"/>
            <w:szCs w:val="28"/>
            <w:lang w:eastAsia="en-US"/>
          </w:rPr>
          <w:t>статьями 36</w:t>
        </w:r>
      </w:hyperlink>
      <w:r w:rsidRPr="002E2F8B">
        <w:rPr>
          <w:rFonts w:eastAsia="Calibri"/>
          <w:sz w:val="28"/>
          <w:szCs w:val="28"/>
          <w:lang w:eastAsia="en-US"/>
        </w:rPr>
        <w:t xml:space="preserve">, </w:t>
      </w:r>
      <w:hyperlink r:id="rId12" w:history="1">
        <w:r w:rsidRPr="002E2F8B">
          <w:rPr>
            <w:rFonts w:eastAsia="Calibri"/>
            <w:sz w:val="28"/>
            <w:szCs w:val="28"/>
            <w:lang w:eastAsia="en-US"/>
          </w:rPr>
          <w:t>37</w:t>
        </w:r>
      </w:hyperlink>
      <w:r w:rsidRPr="002E2F8B">
        <w:rPr>
          <w:rFonts w:eastAsia="Calibri"/>
          <w:sz w:val="28"/>
          <w:szCs w:val="28"/>
          <w:lang w:eastAsia="en-US"/>
        </w:rPr>
        <w:t xml:space="preserve">, </w:t>
      </w:r>
      <w:hyperlink r:id="rId13" w:history="1">
        <w:r w:rsidRPr="002E2F8B">
          <w:rPr>
            <w:rFonts w:eastAsia="Calibri"/>
            <w:sz w:val="28"/>
            <w:szCs w:val="28"/>
            <w:lang w:eastAsia="en-US"/>
          </w:rPr>
          <w:t>39</w:t>
        </w:r>
      </w:hyperlink>
      <w:r w:rsidRPr="002E2F8B">
        <w:rPr>
          <w:rFonts w:eastAsia="Calibri"/>
          <w:sz w:val="28"/>
          <w:szCs w:val="28"/>
          <w:lang w:eastAsia="en-US"/>
        </w:rPr>
        <w:t xml:space="preserve"> Градостроительного кодекса Российской Федерации.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history="1">
        <w:r w:rsidRPr="002E2F8B">
          <w:rPr>
            <w:rFonts w:eastAsia="Calibri"/>
            <w:sz w:val="28"/>
            <w:szCs w:val="28"/>
            <w:lang w:eastAsia="en-US"/>
          </w:rPr>
          <w:t>статьей 39</w:t>
        </w:r>
      </w:hyperlink>
      <w:r w:rsidRPr="002E2F8B">
        <w:rPr>
          <w:rFonts w:eastAsia="Calibri"/>
          <w:sz w:val="28"/>
          <w:szCs w:val="28"/>
          <w:lang w:eastAsia="en-US"/>
        </w:rPr>
        <w:t xml:space="preserve"> Градостроительного кодекса Российской Федерации.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4. Выбор вида разрешенного использования и размещение объекта капитального строительства федерального, регионального, местного </w:t>
      </w:r>
      <w:r w:rsidRPr="002E2F8B">
        <w:rPr>
          <w:rFonts w:eastAsia="Calibri"/>
          <w:sz w:val="28"/>
          <w:szCs w:val="28"/>
          <w:lang w:eastAsia="en-US"/>
        </w:rPr>
        <w:lastRenderedPageBreak/>
        <w:t>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E81918" w:rsidRPr="002E2F8B" w:rsidRDefault="00E81918" w:rsidP="00D745DB">
      <w:pPr>
        <w:keepNext/>
        <w:widowControl w:val="0"/>
        <w:autoSpaceDE w:val="0"/>
        <w:autoSpaceDN w:val="0"/>
        <w:adjustRightInd w:val="0"/>
        <w:ind w:firstLine="709"/>
        <w:contextualSpacing/>
        <w:jc w:val="both"/>
        <w:outlineLvl w:val="2"/>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3. Подготовка документации по планировке территории органами местного самоуправления</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Подготовка документации по планировке территории осуществляется в соответствии с Градостроительным </w:t>
      </w:r>
      <w:hyperlink r:id="rId15" w:history="1">
        <w:r w:rsidRPr="002E2F8B">
          <w:rPr>
            <w:rFonts w:eastAsia="Calibri"/>
            <w:sz w:val="28"/>
            <w:szCs w:val="28"/>
            <w:lang w:eastAsia="en-US"/>
          </w:rPr>
          <w:t>кодексом</w:t>
        </w:r>
      </w:hyperlink>
      <w:r w:rsidRPr="002E2F8B">
        <w:rPr>
          <w:rFonts w:eastAsia="Calibri"/>
          <w:sz w:val="28"/>
          <w:szCs w:val="28"/>
          <w:lang w:eastAsia="en-US"/>
        </w:rPr>
        <w:t xml:space="preserve"> РФ, законами и иными нормативными правовыми актами Хабаровского края, нормативными правовыми актами администрации Хабаровского муниципального района Хабаровского края.</w:t>
      </w:r>
    </w:p>
    <w:p w:rsidR="00E81918" w:rsidRPr="002E2F8B" w:rsidRDefault="00E81918" w:rsidP="00D745DB">
      <w:pPr>
        <w:keepNext/>
        <w:widowControl w:val="0"/>
        <w:autoSpaceDE w:val="0"/>
        <w:autoSpaceDN w:val="0"/>
        <w:adjustRightInd w:val="0"/>
        <w:ind w:firstLine="709"/>
        <w:contextualSpacing/>
        <w:jc w:val="both"/>
        <w:outlineLvl w:val="2"/>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4. Проведение публичных слушаний по вопросам землепользования и застройки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Проведение публичных слушаний по вопросам землепользования и застройки осуществляется в соответствии с Градостроительным </w:t>
      </w:r>
      <w:hyperlink r:id="rId16" w:history="1">
        <w:r w:rsidRPr="002E2F8B">
          <w:rPr>
            <w:rFonts w:eastAsia="Calibri"/>
            <w:sz w:val="28"/>
            <w:szCs w:val="28"/>
            <w:lang w:eastAsia="en-US"/>
          </w:rPr>
          <w:t>кодексом</w:t>
        </w:r>
      </w:hyperlink>
      <w:r w:rsidRPr="002E2F8B">
        <w:rPr>
          <w:rFonts w:eastAsia="Calibri"/>
          <w:sz w:val="28"/>
          <w:szCs w:val="28"/>
          <w:lang w:eastAsia="en-US"/>
        </w:rPr>
        <w:t xml:space="preserve"> Российской Федерации и </w:t>
      </w:r>
      <w:hyperlink r:id="rId17" w:history="1">
        <w:r w:rsidRPr="002E2F8B">
          <w:rPr>
            <w:rFonts w:eastAsia="Calibri"/>
            <w:sz w:val="28"/>
            <w:szCs w:val="28"/>
            <w:lang w:eastAsia="en-US"/>
          </w:rPr>
          <w:t>Положением</w:t>
        </w:r>
      </w:hyperlink>
      <w:r w:rsidRPr="002E2F8B">
        <w:rPr>
          <w:rFonts w:eastAsia="Calibri"/>
          <w:sz w:val="28"/>
          <w:szCs w:val="28"/>
          <w:lang w:eastAsia="en-US"/>
        </w:rPr>
        <w:t xml:space="preserve"> о публичных слушаниях в Хабаровском муниципальном районе Хабаровского края.</w:t>
      </w:r>
    </w:p>
    <w:p w:rsidR="00E81918" w:rsidRPr="002E2F8B" w:rsidRDefault="00E81918" w:rsidP="00D745DB">
      <w:pPr>
        <w:keepNext/>
        <w:widowControl w:val="0"/>
        <w:autoSpaceDE w:val="0"/>
        <w:autoSpaceDN w:val="0"/>
        <w:adjustRightInd w:val="0"/>
        <w:ind w:firstLine="709"/>
        <w:contextualSpacing/>
        <w:jc w:val="both"/>
        <w:outlineLvl w:val="2"/>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5. Внесение изменений в настоящие Правила.</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 xml:space="preserve">Внесение изменений в настоящие Правила осуществляется в соответствии с Градостроительным </w:t>
      </w:r>
      <w:hyperlink r:id="rId18" w:history="1">
        <w:r w:rsidRPr="002E2F8B">
          <w:rPr>
            <w:rFonts w:eastAsia="Calibri"/>
            <w:sz w:val="28"/>
            <w:szCs w:val="28"/>
            <w:lang w:eastAsia="en-US"/>
          </w:rPr>
          <w:t>кодексом</w:t>
        </w:r>
      </w:hyperlink>
      <w:r w:rsidRPr="002E2F8B">
        <w:rPr>
          <w:rFonts w:eastAsia="Calibri"/>
          <w:sz w:val="28"/>
          <w:szCs w:val="28"/>
          <w:lang w:eastAsia="en-US"/>
        </w:rPr>
        <w:t xml:space="preserve"> Российской Федерации </w:t>
      </w:r>
      <w:r w:rsidRPr="002E2F8B">
        <w:rPr>
          <w:rFonts w:eastAsia="Calibri"/>
          <w:bCs/>
          <w:sz w:val="28"/>
          <w:szCs w:val="28"/>
          <w:lang w:eastAsia="en-US"/>
        </w:rPr>
        <w:t>и иными нормативными правовыми актами</w:t>
      </w:r>
      <w:r w:rsidRPr="002E2F8B">
        <w:rPr>
          <w:rFonts w:eastAsia="Calibri"/>
          <w:sz w:val="28"/>
          <w:szCs w:val="28"/>
          <w:lang w:eastAsia="en-US"/>
        </w:rPr>
        <w:t>.</w:t>
      </w:r>
    </w:p>
    <w:p w:rsidR="00E81918" w:rsidRPr="002E2F8B" w:rsidRDefault="00E81918" w:rsidP="00D745DB">
      <w:pPr>
        <w:keepNext/>
        <w:widowControl w:val="0"/>
        <w:autoSpaceDE w:val="0"/>
        <w:autoSpaceDN w:val="0"/>
        <w:adjustRightInd w:val="0"/>
        <w:ind w:firstLine="709"/>
        <w:contextualSpacing/>
        <w:jc w:val="both"/>
        <w:outlineLvl w:val="2"/>
        <w:rPr>
          <w:rFonts w:eastAsia="Calibri"/>
          <w:sz w:val="28"/>
          <w:szCs w:val="28"/>
          <w:lang w:eastAsia="en-US"/>
        </w:rPr>
      </w:pPr>
    </w:p>
    <w:p w:rsidR="00E81918" w:rsidRPr="002E2F8B" w:rsidRDefault="00E81918" w:rsidP="00D745DB">
      <w:pPr>
        <w:keepNext/>
        <w:widowControl w:val="0"/>
        <w:autoSpaceDE w:val="0"/>
        <w:autoSpaceDN w:val="0"/>
        <w:adjustRightInd w:val="0"/>
        <w:ind w:firstLine="708"/>
        <w:contextualSpacing/>
        <w:jc w:val="both"/>
        <w:outlineLvl w:val="2"/>
        <w:rPr>
          <w:rFonts w:eastAsia="Calibri"/>
          <w:sz w:val="28"/>
          <w:szCs w:val="28"/>
          <w:lang w:eastAsia="en-US"/>
        </w:rPr>
      </w:pPr>
      <w:r w:rsidRPr="002E2F8B">
        <w:rPr>
          <w:rFonts w:eastAsia="Calibri"/>
          <w:sz w:val="28"/>
          <w:szCs w:val="28"/>
          <w:lang w:eastAsia="en-US"/>
        </w:rPr>
        <w:t>Статья 6. Регулирование иных вопросов землепользования и застройки</w:t>
      </w: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p>
    <w:p w:rsidR="00E81918" w:rsidRPr="002E2F8B" w:rsidRDefault="00E81918" w:rsidP="00D745DB">
      <w:pPr>
        <w:keepNext/>
        <w:widowControl w:val="0"/>
        <w:autoSpaceDE w:val="0"/>
        <w:autoSpaceDN w:val="0"/>
        <w:adjustRightInd w:val="0"/>
        <w:ind w:firstLine="709"/>
        <w:contextualSpacing/>
        <w:jc w:val="both"/>
        <w:rPr>
          <w:rFonts w:eastAsia="Calibri"/>
          <w:sz w:val="28"/>
          <w:szCs w:val="28"/>
          <w:lang w:eastAsia="en-US"/>
        </w:rPr>
      </w:pPr>
      <w:r w:rsidRPr="002E2F8B">
        <w:rPr>
          <w:rFonts w:eastAsia="Calibri"/>
          <w:sz w:val="28"/>
          <w:szCs w:val="28"/>
          <w:lang w:eastAsia="en-US"/>
        </w:rP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Хабаровского муниципального района Хабаровского края в соответствии с Градостроительным кодексом Российской Федерации.</w:t>
      </w:r>
    </w:p>
    <w:p w:rsidR="00E81918" w:rsidRPr="002E2F8B" w:rsidRDefault="00E81918" w:rsidP="00D745DB">
      <w:pPr>
        <w:contextualSpacing/>
        <w:jc w:val="center"/>
      </w:pPr>
    </w:p>
    <w:p w:rsidR="00DD3E85" w:rsidRPr="002E2F8B" w:rsidRDefault="00DD3E85" w:rsidP="00D745DB">
      <w:pPr>
        <w:contextualSpacing/>
        <w:jc w:val="center"/>
        <w:rPr>
          <w:sz w:val="28"/>
          <w:szCs w:val="28"/>
        </w:rPr>
      </w:pPr>
    </w:p>
    <w:p w:rsidR="007E3BE0" w:rsidRPr="002E2F8B" w:rsidRDefault="002E2F8B" w:rsidP="00D745DB">
      <w:pPr>
        <w:contextualSpacing/>
        <w:jc w:val="center"/>
        <w:rPr>
          <w:sz w:val="28"/>
          <w:szCs w:val="28"/>
        </w:rPr>
      </w:pPr>
      <w:r w:rsidRPr="002E2F8B">
        <w:rPr>
          <w:sz w:val="28"/>
          <w:szCs w:val="28"/>
        </w:rPr>
        <w:t>ГЛАВА</w:t>
      </w:r>
      <w:r w:rsidR="007E3BE0" w:rsidRPr="002E2F8B">
        <w:rPr>
          <w:sz w:val="28"/>
          <w:szCs w:val="28"/>
        </w:rPr>
        <w:t xml:space="preserve"> </w:t>
      </w:r>
      <w:r w:rsidR="007E3BE0" w:rsidRPr="002E2F8B">
        <w:rPr>
          <w:sz w:val="28"/>
          <w:szCs w:val="28"/>
          <w:lang w:val="en-US"/>
        </w:rPr>
        <w:t>II</w:t>
      </w:r>
      <w:r w:rsidR="007E3BE0" w:rsidRPr="002E2F8B">
        <w:rPr>
          <w:sz w:val="28"/>
          <w:szCs w:val="28"/>
        </w:rPr>
        <w:t xml:space="preserve">. </w:t>
      </w:r>
      <w:r w:rsidR="007E3BE0" w:rsidRPr="002E2F8B">
        <w:t>СХЕМА ГРАДОСТРОИТЕЛЬНОГО ЗОНИРОВАНИЯ</w:t>
      </w:r>
    </w:p>
    <w:p w:rsidR="00DD3E85" w:rsidRPr="002E2F8B" w:rsidRDefault="00DD3E85" w:rsidP="00D745DB">
      <w:pPr>
        <w:contextualSpacing/>
        <w:rPr>
          <w:sz w:val="28"/>
          <w:szCs w:val="28"/>
        </w:rPr>
      </w:pPr>
    </w:p>
    <w:p w:rsidR="007E3BE0" w:rsidRDefault="007E3BE0" w:rsidP="00D745DB">
      <w:pPr>
        <w:ind w:firstLine="708"/>
        <w:contextualSpacing/>
        <w:rPr>
          <w:sz w:val="28"/>
          <w:szCs w:val="28"/>
        </w:rPr>
      </w:pPr>
      <w:r w:rsidRPr="002E2F8B">
        <w:rPr>
          <w:sz w:val="28"/>
          <w:szCs w:val="28"/>
        </w:rPr>
        <w:t xml:space="preserve">Статья </w:t>
      </w:r>
      <w:r w:rsidR="00E81918" w:rsidRPr="002E2F8B">
        <w:rPr>
          <w:sz w:val="28"/>
          <w:szCs w:val="28"/>
        </w:rPr>
        <w:t>7</w:t>
      </w:r>
      <w:r w:rsidRPr="002E2F8B">
        <w:rPr>
          <w:sz w:val="28"/>
          <w:szCs w:val="28"/>
        </w:rPr>
        <w:t xml:space="preserve">. </w:t>
      </w:r>
      <w:r w:rsidR="00E81918" w:rsidRPr="002E2F8B">
        <w:rPr>
          <w:sz w:val="28"/>
          <w:szCs w:val="28"/>
        </w:rPr>
        <w:t>Карта градостроительного</w:t>
      </w:r>
      <w:r w:rsidRPr="002E2F8B">
        <w:rPr>
          <w:sz w:val="28"/>
          <w:szCs w:val="28"/>
        </w:rPr>
        <w:t xml:space="preserve"> зонирования</w:t>
      </w:r>
    </w:p>
    <w:p w:rsidR="00070A92" w:rsidRDefault="00070A92" w:rsidP="00D745DB">
      <w:pPr>
        <w:ind w:firstLine="708"/>
        <w:contextualSpacing/>
        <w:rPr>
          <w:sz w:val="28"/>
          <w:szCs w:val="28"/>
        </w:rPr>
      </w:pPr>
    </w:p>
    <w:p w:rsidR="00070A92" w:rsidRDefault="00070A92" w:rsidP="00070A92">
      <w:pPr>
        <w:contextualSpacing/>
        <w:rPr>
          <w:sz w:val="28"/>
          <w:szCs w:val="28"/>
        </w:rPr>
      </w:pPr>
    </w:p>
    <w:p w:rsidR="00070A92" w:rsidRDefault="00070A92" w:rsidP="00070A92">
      <w:pPr>
        <w:contextualSpacing/>
        <w:rPr>
          <w:sz w:val="28"/>
          <w:szCs w:val="28"/>
        </w:rPr>
      </w:pPr>
      <w:r>
        <w:rPr>
          <w:noProof/>
          <w:lang w:eastAsia="ru-RU"/>
        </w:rPr>
        <w:lastRenderedPageBreak/>
        <w:drawing>
          <wp:inline distT="0" distB="0" distL="0" distR="0">
            <wp:extent cx="5943600" cy="65415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61961" cy="6561725"/>
                    </a:xfrm>
                    <a:prstGeom prst="rect">
                      <a:avLst/>
                    </a:prstGeom>
                  </pic:spPr>
                </pic:pic>
              </a:graphicData>
            </a:graphic>
          </wp:inline>
        </w:drawing>
      </w:r>
    </w:p>
    <w:p w:rsidR="00070A92" w:rsidRDefault="00070A92" w:rsidP="00D745DB">
      <w:pPr>
        <w:ind w:firstLine="708"/>
        <w:contextualSpacing/>
        <w:rPr>
          <w:sz w:val="28"/>
          <w:szCs w:val="28"/>
        </w:rPr>
      </w:pPr>
    </w:p>
    <w:p w:rsidR="00AC79F5" w:rsidRDefault="00AC79F5" w:rsidP="00070A92">
      <w:pPr>
        <w:contextualSpacing/>
        <w:rPr>
          <w:sz w:val="28"/>
          <w:szCs w:val="28"/>
        </w:rPr>
      </w:pPr>
    </w:p>
    <w:p w:rsidR="00AC79F5" w:rsidRDefault="00AC79F5" w:rsidP="00AC79F5">
      <w:pPr>
        <w:contextualSpacing/>
        <w:rPr>
          <w:sz w:val="28"/>
          <w:szCs w:val="28"/>
        </w:rPr>
      </w:pPr>
    </w:p>
    <w:p w:rsidR="00AC79F5" w:rsidRDefault="00AC79F5" w:rsidP="00D745DB">
      <w:pPr>
        <w:ind w:firstLine="708"/>
        <w:contextualSpacing/>
        <w:rPr>
          <w:sz w:val="28"/>
          <w:szCs w:val="28"/>
        </w:rPr>
      </w:pPr>
    </w:p>
    <w:p w:rsidR="00AC79F5" w:rsidRDefault="00AC79F5" w:rsidP="00D745DB">
      <w:pPr>
        <w:ind w:firstLine="708"/>
        <w:contextualSpacing/>
        <w:rPr>
          <w:sz w:val="28"/>
          <w:szCs w:val="28"/>
        </w:rPr>
      </w:pPr>
    </w:p>
    <w:p w:rsidR="006F3842" w:rsidRDefault="006F3842" w:rsidP="00D745DB">
      <w:pPr>
        <w:ind w:firstLine="708"/>
        <w:contextualSpacing/>
        <w:rPr>
          <w:sz w:val="28"/>
          <w:szCs w:val="28"/>
        </w:rPr>
      </w:pPr>
    </w:p>
    <w:p w:rsidR="007E3BE0" w:rsidRPr="002E2F8B" w:rsidRDefault="007E3BE0" w:rsidP="00D745DB">
      <w:pPr>
        <w:tabs>
          <w:tab w:val="left" w:pos="6900"/>
        </w:tabs>
        <w:contextualSpacing/>
        <w:jc w:val="center"/>
      </w:pPr>
    </w:p>
    <w:p w:rsidR="00E81918" w:rsidRPr="002E2F8B" w:rsidRDefault="00E81918" w:rsidP="00D745DB">
      <w:pPr>
        <w:tabs>
          <w:tab w:val="left" w:pos="6900"/>
        </w:tabs>
        <w:contextualSpacing/>
        <w:jc w:val="center"/>
      </w:pPr>
    </w:p>
    <w:p w:rsidR="00E81918" w:rsidRPr="002E2F8B" w:rsidRDefault="00E81918" w:rsidP="00D745DB">
      <w:pPr>
        <w:tabs>
          <w:tab w:val="left" w:pos="6900"/>
        </w:tabs>
        <w:contextualSpacing/>
        <w:jc w:val="center"/>
        <w:sectPr w:rsidR="00E81918" w:rsidRPr="002E2F8B" w:rsidSect="00864D14">
          <w:headerReference w:type="default" r:id="rId20"/>
          <w:footerReference w:type="default" r:id="rId21"/>
          <w:pgSz w:w="11906" w:h="16838" w:code="9"/>
          <w:pgMar w:top="1134" w:right="851" w:bottom="1134" w:left="1701" w:header="0" w:footer="567" w:gutter="0"/>
          <w:cols w:space="708"/>
          <w:docGrid w:linePitch="360"/>
        </w:sectPr>
      </w:pPr>
    </w:p>
    <w:p w:rsidR="007E3BE0" w:rsidRPr="002E2F8B" w:rsidRDefault="002E2F8B" w:rsidP="00D745DB">
      <w:pPr>
        <w:tabs>
          <w:tab w:val="left" w:pos="6900"/>
        </w:tabs>
        <w:spacing w:line="360" w:lineRule="auto"/>
        <w:ind w:firstLine="709"/>
        <w:contextualSpacing/>
        <w:jc w:val="center"/>
        <w:rPr>
          <w:sz w:val="28"/>
          <w:szCs w:val="28"/>
        </w:rPr>
      </w:pPr>
      <w:r w:rsidRPr="002E2F8B">
        <w:rPr>
          <w:sz w:val="28"/>
          <w:szCs w:val="28"/>
        </w:rPr>
        <w:lastRenderedPageBreak/>
        <w:t xml:space="preserve">ГЛАВА </w:t>
      </w:r>
      <w:r w:rsidR="007E3BE0" w:rsidRPr="002E2F8B">
        <w:rPr>
          <w:sz w:val="28"/>
          <w:szCs w:val="28"/>
          <w:lang w:val="en-US"/>
        </w:rPr>
        <w:t>III</w:t>
      </w:r>
      <w:r w:rsidR="007E3BE0" w:rsidRPr="002E2F8B">
        <w:rPr>
          <w:sz w:val="28"/>
          <w:szCs w:val="28"/>
        </w:rPr>
        <w:t>.  ГРАДОСТРОИТЕЛЬНЫЕ РЕГЛАМЕНТЫ</w:t>
      </w:r>
    </w:p>
    <w:p w:rsidR="005D03A2" w:rsidRPr="002E2F8B" w:rsidRDefault="005D03A2" w:rsidP="00D745DB">
      <w:pPr>
        <w:keepNext/>
        <w:autoSpaceDE w:val="0"/>
        <w:autoSpaceDN w:val="0"/>
        <w:adjustRightInd w:val="0"/>
        <w:ind w:firstLine="540"/>
        <w:contextualSpacing/>
        <w:jc w:val="both"/>
        <w:outlineLvl w:val="2"/>
        <w:rPr>
          <w:rFonts w:eastAsia="Calibri"/>
          <w:sz w:val="28"/>
          <w:szCs w:val="28"/>
          <w:lang w:eastAsia="en-US"/>
        </w:rPr>
      </w:pPr>
      <w:r w:rsidRPr="002E2F8B">
        <w:rPr>
          <w:rFonts w:eastAsia="Calibri"/>
          <w:sz w:val="28"/>
          <w:szCs w:val="28"/>
          <w:lang w:eastAsia="en-US"/>
        </w:rPr>
        <w:t>Статья 8. Границы зон с особыми условиями использования территорий.</w:t>
      </w:r>
    </w:p>
    <w:p w:rsidR="005D03A2" w:rsidRPr="002E2F8B" w:rsidRDefault="005D03A2" w:rsidP="00D745DB">
      <w:pPr>
        <w:pStyle w:val="ConsPlusNormal"/>
        <w:keepNext/>
        <w:ind w:firstLine="540"/>
        <w:contextualSpacing/>
        <w:jc w:val="both"/>
        <w:rPr>
          <w:rFonts w:ascii="Times New Roman" w:hAnsi="Times New Roman" w:cs="Times New Roman"/>
          <w:sz w:val="28"/>
          <w:szCs w:val="28"/>
        </w:rPr>
      </w:pPr>
    </w:p>
    <w:p w:rsidR="005D03A2" w:rsidRPr="002E2F8B" w:rsidRDefault="005D03A2" w:rsidP="00D745DB">
      <w:pPr>
        <w:pStyle w:val="ConsPlusNormal"/>
        <w:keepNext/>
        <w:ind w:firstLine="540"/>
        <w:contextualSpacing/>
        <w:jc w:val="both"/>
        <w:rPr>
          <w:rFonts w:ascii="Times New Roman" w:hAnsi="Times New Roman" w:cs="Times New Roman"/>
          <w:sz w:val="28"/>
          <w:szCs w:val="28"/>
        </w:rPr>
      </w:pPr>
      <w:r w:rsidRPr="002E2F8B">
        <w:rPr>
          <w:rFonts w:ascii="Times New Roman" w:hAnsi="Times New Roman" w:cs="Times New Roman"/>
          <w:sz w:val="28"/>
          <w:szCs w:val="28"/>
        </w:rPr>
        <w:t>В соответствии с настоящими Правилами на карте градостроительного зонирования предусматриваются следующие зоны с особыми условиями использования территории:</w:t>
      </w:r>
    </w:p>
    <w:p w:rsidR="005D03A2" w:rsidRPr="002E2F8B" w:rsidRDefault="005D03A2" w:rsidP="00D745DB">
      <w:pPr>
        <w:pStyle w:val="ConsPlusNormal"/>
        <w:keepNext/>
        <w:ind w:firstLine="540"/>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а) </w:t>
      </w:r>
      <w:r w:rsidR="00632577">
        <w:rPr>
          <w:rFonts w:ascii="Times New Roman" w:hAnsi="Times New Roman" w:cs="Times New Roman"/>
          <w:sz w:val="28"/>
          <w:szCs w:val="28"/>
        </w:rPr>
        <w:t>Санитарно-защитные зоны</w:t>
      </w:r>
      <w:r w:rsidRPr="002E2F8B">
        <w:rPr>
          <w:rFonts w:ascii="Times New Roman" w:hAnsi="Times New Roman" w:cs="Times New Roman"/>
          <w:sz w:val="28"/>
          <w:szCs w:val="28"/>
        </w:rPr>
        <w:t>;</w:t>
      </w:r>
    </w:p>
    <w:p w:rsidR="005D03A2" w:rsidRPr="002E2F8B" w:rsidRDefault="005D03A2" w:rsidP="00D745DB">
      <w:pPr>
        <w:pStyle w:val="ConsPlusNormal"/>
        <w:keepNext/>
        <w:ind w:firstLine="540"/>
        <w:contextualSpacing/>
        <w:jc w:val="both"/>
        <w:rPr>
          <w:rFonts w:ascii="Times New Roman" w:hAnsi="Times New Roman" w:cs="Times New Roman"/>
          <w:sz w:val="28"/>
          <w:szCs w:val="28"/>
        </w:rPr>
      </w:pPr>
      <w:r w:rsidRPr="002E2F8B">
        <w:rPr>
          <w:rFonts w:ascii="Times New Roman" w:hAnsi="Times New Roman" w:cs="Times New Roman"/>
          <w:sz w:val="28"/>
          <w:szCs w:val="28"/>
        </w:rPr>
        <w:t>б) Охранн</w:t>
      </w:r>
      <w:r w:rsidR="00632577">
        <w:rPr>
          <w:rFonts w:ascii="Times New Roman" w:hAnsi="Times New Roman" w:cs="Times New Roman"/>
          <w:sz w:val="28"/>
          <w:szCs w:val="28"/>
        </w:rPr>
        <w:t>ые</w:t>
      </w:r>
      <w:r w:rsidRPr="002E2F8B">
        <w:rPr>
          <w:rFonts w:ascii="Times New Roman" w:hAnsi="Times New Roman" w:cs="Times New Roman"/>
          <w:sz w:val="28"/>
          <w:szCs w:val="28"/>
        </w:rPr>
        <w:t xml:space="preserve"> зон</w:t>
      </w:r>
      <w:r w:rsidR="00632577">
        <w:rPr>
          <w:rFonts w:ascii="Times New Roman" w:hAnsi="Times New Roman" w:cs="Times New Roman"/>
          <w:sz w:val="28"/>
          <w:szCs w:val="28"/>
        </w:rPr>
        <w:t>ы</w:t>
      </w:r>
      <w:r w:rsidRPr="002E2F8B">
        <w:rPr>
          <w:rFonts w:ascii="Times New Roman" w:hAnsi="Times New Roman" w:cs="Times New Roman"/>
          <w:sz w:val="28"/>
          <w:szCs w:val="28"/>
        </w:rPr>
        <w:t xml:space="preserve"> </w:t>
      </w:r>
      <w:r w:rsidR="00632577">
        <w:rPr>
          <w:rFonts w:ascii="Times New Roman" w:hAnsi="Times New Roman" w:cs="Times New Roman"/>
          <w:sz w:val="28"/>
          <w:szCs w:val="28"/>
        </w:rPr>
        <w:t>скважин</w:t>
      </w:r>
      <w:r w:rsidRPr="002E2F8B">
        <w:rPr>
          <w:rFonts w:ascii="Times New Roman" w:hAnsi="Times New Roman" w:cs="Times New Roman"/>
          <w:sz w:val="28"/>
          <w:szCs w:val="28"/>
        </w:rPr>
        <w:t>;</w:t>
      </w:r>
    </w:p>
    <w:p w:rsidR="005D03A2" w:rsidRPr="002E2F8B" w:rsidRDefault="005D03A2" w:rsidP="00D745DB">
      <w:pPr>
        <w:pStyle w:val="ConsPlusNormal"/>
        <w:keepNext/>
        <w:ind w:firstLine="540"/>
        <w:contextualSpacing/>
        <w:jc w:val="both"/>
        <w:rPr>
          <w:rFonts w:ascii="Times New Roman" w:hAnsi="Times New Roman" w:cs="Times New Roman"/>
          <w:sz w:val="28"/>
          <w:szCs w:val="28"/>
        </w:rPr>
      </w:pPr>
      <w:r w:rsidRPr="002E2F8B">
        <w:rPr>
          <w:rFonts w:ascii="Times New Roman" w:hAnsi="Times New Roman" w:cs="Times New Roman"/>
          <w:sz w:val="28"/>
          <w:szCs w:val="28"/>
        </w:rPr>
        <w:t>2. Характеристика зон с особыми условиями использования территории по санитарно-гигиеническим и экологическим факторам определяется в соответствии с действующим законодательством и настоящими Правилами.</w:t>
      </w:r>
    </w:p>
    <w:p w:rsidR="005D03A2" w:rsidRPr="002E2F8B" w:rsidRDefault="005D03A2" w:rsidP="00D745DB">
      <w:pPr>
        <w:keepNext/>
        <w:autoSpaceDE w:val="0"/>
        <w:autoSpaceDN w:val="0"/>
        <w:adjustRightInd w:val="0"/>
        <w:contextualSpacing/>
        <w:jc w:val="both"/>
        <w:outlineLvl w:val="2"/>
        <w:rPr>
          <w:rFonts w:eastAsia="Calibri"/>
          <w:sz w:val="28"/>
          <w:szCs w:val="28"/>
          <w:lang w:eastAsia="en-US"/>
        </w:rPr>
      </w:pPr>
    </w:p>
    <w:p w:rsidR="005D03A2" w:rsidRPr="002E2F8B" w:rsidRDefault="005D03A2" w:rsidP="00D745DB">
      <w:pPr>
        <w:keepNext/>
        <w:autoSpaceDE w:val="0"/>
        <w:autoSpaceDN w:val="0"/>
        <w:adjustRightInd w:val="0"/>
        <w:ind w:firstLine="540"/>
        <w:contextualSpacing/>
        <w:jc w:val="both"/>
        <w:outlineLvl w:val="2"/>
        <w:rPr>
          <w:rFonts w:eastAsia="Calibri"/>
          <w:sz w:val="28"/>
          <w:szCs w:val="28"/>
          <w:lang w:eastAsia="en-US"/>
        </w:rPr>
      </w:pPr>
      <w:r w:rsidRPr="002E2F8B">
        <w:rPr>
          <w:rFonts w:eastAsia="Calibri"/>
          <w:sz w:val="28"/>
          <w:szCs w:val="28"/>
          <w:lang w:eastAsia="en-US"/>
        </w:rPr>
        <w:t>Статья 9. Карта границ территорий объектов культурного наследия.</w:t>
      </w:r>
    </w:p>
    <w:p w:rsidR="005D03A2" w:rsidRPr="002E2F8B" w:rsidRDefault="005D03A2" w:rsidP="00D745DB">
      <w:pPr>
        <w:keepNext/>
        <w:autoSpaceDE w:val="0"/>
        <w:autoSpaceDN w:val="0"/>
        <w:adjustRightInd w:val="0"/>
        <w:contextualSpacing/>
        <w:jc w:val="both"/>
        <w:outlineLvl w:val="2"/>
        <w:rPr>
          <w:rFonts w:eastAsia="Calibri"/>
          <w:sz w:val="28"/>
          <w:szCs w:val="28"/>
          <w:lang w:eastAsia="en-US"/>
        </w:rPr>
      </w:pPr>
    </w:p>
    <w:p w:rsidR="005D03A2" w:rsidRPr="002E2F8B" w:rsidRDefault="005D03A2" w:rsidP="00D745DB">
      <w:pPr>
        <w:keepNext/>
        <w:autoSpaceDE w:val="0"/>
        <w:autoSpaceDN w:val="0"/>
        <w:adjustRightInd w:val="0"/>
        <w:ind w:firstLine="709"/>
        <w:contextualSpacing/>
        <w:jc w:val="both"/>
        <w:outlineLvl w:val="2"/>
        <w:rPr>
          <w:rFonts w:eastAsia="Calibri"/>
          <w:sz w:val="28"/>
          <w:szCs w:val="28"/>
          <w:lang w:eastAsia="en-US"/>
        </w:rPr>
      </w:pPr>
      <w:r w:rsidRPr="002E2F8B">
        <w:rPr>
          <w:rFonts w:eastAsia="Calibri"/>
          <w:sz w:val="28"/>
          <w:szCs w:val="28"/>
          <w:lang w:eastAsia="en-US"/>
        </w:rPr>
        <w:t xml:space="preserve">Объекты культурного наследия в границах </w:t>
      </w:r>
      <w:r w:rsidR="002E2F8B" w:rsidRPr="002E2F8B">
        <w:rPr>
          <w:rFonts w:eastAsia="Calibri"/>
          <w:sz w:val="28"/>
          <w:szCs w:val="28"/>
          <w:lang w:eastAsia="en-US"/>
        </w:rPr>
        <w:t>Восточного</w:t>
      </w:r>
      <w:r w:rsidRPr="002E2F8B">
        <w:rPr>
          <w:rFonts w:eastAsia="Calibri"/>
          <w:sz w:val="28"/>
          <w:szCs w:val="28"/>
          <w:lang w:eastAsia="en-US"/>
        </w:rPr>
        <w:t xml:space="preserve"> сельского поселения не установлены.</w:t>
      </w:r>
    </w:p>
    <w:p w:rsidR="005D03A2" w:rsidRPr="002E2F8B" w:rsidRDefault="005D03A2" w:rsidP="00D745DB">
      <w:pPr>
        <w:keepNext/>
        <w:autoSpaceDE w:val="0"/>
        <w:autoSpaceDN w:val="0"/>
        <w:adjustRightInd w:val="0"/>
        <w:contextualSpacing/>
        <w:jc w:val="both"/>
        <w:rPr>
          <w:rFonts w:eastAsia="Calibri"/>
          <w:sz w:val="28"/>
          <w:szCs w:val="28"/>
          <w:lang w:eastAsia="en-US"/>
        </w:rPr>
      </w:pPr>
    </w:p>
    <w:p w:rsidR="005D03A2" w:rsidRPr="002E2F8B" w:rsidRDefault="005D03A2" w:rsidP="00D745DB">
      <w:pPr>
        <w:keepNext/>
        <w:autoSpaceDE w:val="0"/>
        <w:autoSpaceDN w:val="0"/>
        <w:adjustRightInd w:val="0"/>
        <w:ind w:firstLine="540"/>
        <w:contextualSpacing/>
        <w:jc w:val="both"/>
        <w:rPr>
          <w:sz w:val="28"/>
          <w:szCs w:val="28"/>
        </w:rPr>
      </w:pPr>
      <w:r w:rsidRPr="002E2F8B">
        <w:rPr>
          <w:rFonts w:eastAsia="Calibri"/>
          <w:sz w:val="28"/>
          <w:szCs w:val="28"/>
          <w:lang w:eastAsia="en-US"/>
        </w:rPr>
        <w:t xml:space="preserve">Статья 10. </w:t>
      </w:r>
      <w:r w:rsidRPr="002E2F8B">
        <w:rPr>
          <w:sz w:val="28"/>
          <w:szCs w:val="28"/>
        </w:rPr>
        <w:t>Карта границ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D03A2" w:rsidRPr="002E2F8B" w:rsidRDefault="005D03A2" w:rsidP="00D745DB">
      <w:pPr>
        <w:keepNext/>
        <w:autoSpaceDE w:val="0"/>
        <w:autoSpaceDN w:val="0"/>
        <w:adjustRightInd w:val="0"/>
        <w:ind w:firstLine="540"/>
        <w:contextualSpacing/>
        <w:jc w:val="both"/>
        <w:rPr>
          <w:sz w:val="28"/>
          <w:szCs w:val="28"/>
        </w:rPr>
      </w:pPr>
    </w:p>
    <w:p w:rsidR="005D03A2" w:rsidRPr="002E2F8B" w:rsidRDefault="005D03A2" w:rsidP="00D745DB">
      <w:pPr>
        <w:keepNext/>
        <w:autoSpaceDE w:val="0"/>
        <w:autoSpaceDN w:val="0"/>
        <w:adjustRightInd w:val="0"/>
        <w:ind w:firstLine="540"/>
        <w:contextualSpacing/>
        <w:jc w:val="both"/>
        <w:rPr>
          <w:rFonts w:eastAsia="Calibri"/>
          <w:sz w:val="28"/>
          <w:szCs w:val="28"/>
          <w:lang w:eastAsia="en-US"/>
        </w:rPr>
      </w:pPr>
      <w:r w:rsidRPr="002E2F8B">
        <w:rPr>
          <w:sz w:val="28"/>
          <w:szCs w:val="28"/>
        </w:rPr>
        <w:t xml:space="preserve">На карте градостроительного зонирования зоны не отображаются </w:t>
      </w:r>
      <w:r w:rsidR="002E2F8B" w:rsidRPr="002E2F8B">
        <w:rPr>
          <w:sz w:val="28"/>
          <w:szCs w:val="28"/>
        </w:rPr>
        <w:t xml:space="preserve">в связи с тем, что такая </w:t>
      </w:r>
      <w:r w:rsidRPr="002E2F8B">
        <w:rPr>
          <w:sz w:val="28"/>
          <w:szCs w:val="28"/>
        </w:rPr>
        <w:t>деятельност</w:t>
      </w:r>
      <w:r w:rsidR="002E2F8B" w:rsidRPr="002E2F8B">
        <w:rPr>
          <w:sz w:val="28"/>
          <w:szCs w:val="28"/>
        </w:rPr>
        <w:t>ь не планируется</w:t>
      </w:r>
      <w:r w:rsidRPr="002E2F8B">
        <w:rPr>
          <w:sz w:val="28"/>
          <w:szCs w:val="28"/>
        </w:rPr>
        <w:t>.</w:t>
      </w:r>
    </w:p>
    <w:p w:rsidR="005D03A2" w:rsidRPr="002E2F8B" w:rsidRDefault="005D03A2" w:rsidP="00D745DB">
      <w:pPr>
        <w:keepNext/>
        <w:contextualSpacing/>
        <w:rPr>
          <w:color w:val="000000"/>
          <w:sz w:val="28"/>
          <w:szCs w:val="28"/>
        </w:rPr>
      </w:pPr>
    </w:p>
    <w:p w:rsidR="007E3BE0" w:rsidRPr="002E2F8B" w:rsidRDefault="007E3BE0" w:rsidP="00D745DB">
      <w:pPr>
        <w:keepNext/>
        <w:keepLines/>
        <w:shd w:val="clear" w:color="auto" w:fill="FFFFFF"/>
        <w:suppressAutoHyphens/>
        <w:ind w:firstLine="540"/>
        <w:contextualSpacing/>
        <w:jc w:val="both"/>
        <w:rPr>
          <w:rFonts w:eastAsia="Times New Roman"/>
          <w:iCs/>
          <w:sz w:val="28"/>
          <w:szCs w:val="28"/>
        </w:rPr>
      </w:pPr>
      <w:r w:rsidRPr="002E2F8B">
        <w:rPr>
          <w:rFonts w:eastAsia="Times New Roman"/>
          <w:iCs/>
          <w:sz w:val="28"/>
          <w:szCs w:val="28"/>
        </w:rPr>
        <w:t xml:space="preserve">Статья </w:t>
      </w:r>
      <w:r w:rsidR="005D03A2" w:rsidRPr="002E2F8B">
        <w:rPr>
          <w:rFonts w:eastAsia="Times New Roman"/>
          <w:iCs/>
          <w:sz w:val="28"/>
          <w:szCs w:val="28"/>
        </w:rPr>
        <w:t>11</w:t>
      </w:r>
      <w:r w:rsidRPr="002E2F8B">
        <w:rPr>
          <w:rFonts w:eastAsia="Times New Roman"/>
          <w:iCs/>
          <w:sz w:val="28"/>
          <w:szCs w:val="28"/>
        </w:rPr>
        <w:t>. Виды и параметры использования земельных участков и объектов капитального строительства по территориальным зонам</w:t>
      </w:r>
    </w:p>
    <w:p w:rsidR="00DD3E85" w:rsidRPr="002E2F8B" w:rsidRDefault="00DD3E85" w:rsidP="00D745DB">
      <w:pPr>
        <w:keepLines/>
        <w:suppressAutoHyphens/>
        <w:contextualSpacing/>
        <w:jc w:val="both"/>
        <w:rPr>
          <w:sz w:val="28"/>
          <w:szCs w:val="28"/>
        </w:rPr>
      </w:pPr>
    </w:p>
    <w:p w:rsidR="007E3BE0" w:rsidRPr="002E2F8B" w:rsidRDefault="00A87C0B" w:rsidP="00D745DB">
      <w:pPr>
        <w:keepLines/>
        <w:suppressAutoHyphens/>
        <w:ind w:firstLine="540"/>
        <w:contextualSpacing/>
        <w:jc w:val="both"/>
        <w:rPr>
          <w:b/>
          <w:sz w:val="28"/>
          <w:szCs w:val="28"/>
        </w:rPr>
      </w:pPr>
      <w:r w:rsidRPr="002E2F8B">
        <w:rPr>
          <w:b/>
          <w:sz w:val="28"/>
          <w:szCs w:val="28"/>
        </w:rPr>
        <w:t xml:space="preserve">1. </w:t>
      </w:r>
      <w:r w:rsidR="007E3BE0" w:rsidRPr="002E2F8B">
        <w:rPr>
          <w:b/>
          <w:sz w:val="28"/>
          <w:szCs w:val="28"/>
        </w:rPr>
        <w:t>Ж</w:t>
      </w:r>
      <w:r w:rsidRPr="002E2F8B">
        <w:rPr>
          <w:b/>
          <w:sz w:val="28"/>
          <w:szCs w:val="28"/>
        </w:rPr>
        <w:t>-</w:t>
      </w:r>
      <w:r w:rsidR="007E3BE0" w:rsidRPr="002E2F8B">
        <w:rPr>
          <w:b/>
          <w:sz w:val="28"/>
          <w:szCs w:val="28"/>
        </w:rPr>
        <w:t>1-Среднеэтажная многоквартирная жилая застройка (3-5 этажей)</w:t>
      </w:r>
    </w:p>
    <w:p w:rsidR="002E2F8B" w:rsidRDefault="002E2F8B" w:rsidP="00D745DB">
      <w:pPr>
        <w:keepLines/>
        <w:suppressAutoHyphens/>
        <w:ind w:firstLine="709"/>
        <w:contextualSpacing/>
        <w:jc w:val="both"/>
        <w:rPr>
          <w:sz w:val="28"/>
          <w:szCs w:val="28"/>
        </w:rPr>
      </w:pPr>
    </w:p>
    <w:p w:rsidR="007E3BE0" w:rsidRPr="002E2F8B" w:rsidRDefault="007E3BE0" w:rsidP="00D745DB">
      <w:pPr>
        <w:keepLines/>
        <w:suppressAutoHyphens/>
        <w:ind w:firstLine="709"/>
        <w:contextualSpacing/>
        <w:jc w:val="both"/>
        <w:rPr>
          <w:sz w:val="28"/>
          <w:szCs w:val="28"/>
        </w:rPr>
      </w:pPr>
      <w:r w:rsidRPr="002E2F8B">
        <w:rPr>
          <w:sz w:val="28"/>
          <w:szCs w:val="28"/>
        </w:rPr>
        <w:t>Основные виды разрешенного использования: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 xml:space="preserve">размещение жилых многоквартирных домов этажностью от 3 до 5 этажей включительно без </w:t>
      </w:r>
      <w:proofErr w:type="spellStart"/>
      <w:r w:rsidRPr="002E2F8B">
        <w:rPr>
          <w:sz w:val="28"/>
          <w:szCs w:val="28"/>
        </w:rPr>
        <w:t>приквартирных</w:t>
      </w:r>
      <w:proofErr w:type="spellEnd"/>
      <w:r w:rsidRPr="002E2F8B">
        <w:rPr>
          <w:sz w:val="28"/>
          <w:szCs w:val="28"/>
        </w:rPr>
        <w:t xml:space="preserve"> участков;</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общежития;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 xml:space="preserve">детские дошкольные учреждения (ДДУ), общеобразовательные школы, школы-интернаты, учреждения </w:t>
      </w:r>
      <w:proofErr w:type="spellStart"/>
      <w:r w:rsidRPr="002E2F8B">
        <w:rPr>
          <w:sz w:val="28"/>
          <w:szCs w:val="28"/>
        </w:rPr>
        <w:t>послешкольного</w:t>
      </w:r>
      <w:proofErr w:type="spellEnd"/>
      <w:r w:rsidRPr="002E2F8B">
        <w:rPr>
          <w:sz w:val="28"/>
          <w:szCs w:val="28"/>
        </w:rPr>
        <w:t xml:space="preserve"> образования;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предприятия торговли, общественного питания, бытового обслуживания населения с ограничениями;</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библиотеки, музеи, клубы, архивы, творческие студии и пр</w:t>
      </w:r>
      <w:proofErr w:type="gramStart"/>
      <w:r w:rsidRPr="002E2F8B">
        <w:rPr>
          <w:sz w:val="28"/>
          <w:szCs w:val="28"/>
        </w:rPr>
        <w:t>.(</w:t>
      </w:r>
      <w:proofErr w:type="gramEnd"/>
      <w:r w:rsidRPr="002E2F8B">
        <w:rPr>
          <w:sz w:val="28"/>
          <w:szCs w:val="28"/>
        </w:rPr>
        <w:t>кроме ночных заведений);</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зеленые насаждения;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lastRenderedPageBreak/>
        <w:t>физкультурно-оздоровительные, спортивные комплексы, залы и площадки для взрослых и детей местного значения;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амбулаторно-поликлинические учреждения, аптеки, женские консультации;</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офисы организаций и учреждений сферы управления;</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конторы жилищно-эксплуатационных служб;</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офисы, конторы, отделения связи, органов правопорядка, финансово-кредитных учреждений;</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площадки хозяйственные и для мусоросборников;</w:t>
      </w:r>
    </w:p>
    <w:p w:rsidR="007E3BE0" w:rsidRPr="002E2F8B" w:rsidRDefault="007E3BE0" w:rsidP="00D745DB">
      <w:pPr>
        <w:pStyle w:val="ae"/>
        <w:keepLines/>
        <w:numPr>
          <w:ilvl w:val="0"/>
          <w:numId w:val="32"/>
        </w:numPr>
        <w:tabs>
          <w:tab w:val="left" w:pos="993"/>
        </w:tabs>
        <w:suppressAutoHyphens/>
        <w:ind w:left="0" w:firstLine="709"/>
        <w:jc w:val="both"/>
        <w:rPr>
          <w:sz w:val="28"/>
          <w:szCs w:val="28"/>
        </w:rPr>
      </w:pPr>
      <w:r w:rsidRPr="002E2F8B">
        <w:rPr>
          <w:sz w:val="28"/>
          <w:szCs w:val="28"/>
        </w:rPr>
        <w:t>бани, прачечные.</w:t>
      </w:r>
    </w:p>
    <w:p w:rsidR="002E2F8B" w:rsidRDefault="002E2F8B" w:rsidP="00D745DB">
      <w:pPr>
        <w:keepLines/>
        <w:tabs>
          <w:tab w:val="left" w:pos="993"/>
        </w:tabs>
        <w:suppressAutoHyphens/>
        <w:ind w:left="709"/>
        <w:contextualSpacing/>
        <w:jc w:val="both"/>
        <w:rPr>
          <w:sz w:val="28"/>
          <w:szCs w:val="28"/>
        </w:rPr>
      </w:pPr>
    </w:p>
    <w:p w:rsidR="007E3BE0" w:rsidRPr="002E2F8B" w:rsidRDefault="007E3BE0" w:rsidP="00D745DB">
      <w:pPr>
        <w:keepLines/>
        <w:tabs>
          <w:tab w:val="left" w:pos="993"/>
        </w:tabs>
        <w:suppressAutoHyphens/>
        <w:ind w:left="709"/>
        <w:contextualSpacing/>
        <w:jc w:val="both"/>
        <w:rPr>
          <w:sz w:val="28"/>
          <w:szCs w:val="28"/>
        </w:rPr>
      </w:pPr>
      <w:r w:rsidRPr="002E2F8B">
        <w:rPr>
          <w:sz w:val="28"/>
          <w:szCs w:val="28"/>
        </w:rPr>
        <w:t>Условно разрешенные виды использования:</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многоквартирные дома выше 5-и этажей;</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дома для престарелых и инвалидов; приюты;</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гостиницы;</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здания для отправления культа;</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ветеринарные лечебницы без содержания животных;</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proofErr w:type="gramStart"/>
      <w:r w:rsidRPr="002E2F8B">
        <w:rPr>
          <w:sz w:val="28"/>
          <w:szCs w:val="28"/>
        </w:rPr>
        <w:t>офисные и бизнес-центры;</w:t>
      </w:r>
      <w:proofErr w:type="gramEnd"/>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 xml:space="preserve">электро- и газораспределительные подстанции; водонапорные башни; канализационные и </w:t>
      </w:r>
      <w:proofErr w:type="spellStart"/>
      <w:r w:rsidRPr="002E2F8B">
        <w:rPr>
          <w:sz w:val="28"/>
          <w:szCs w:val="28"/>
        </w:rPr>
        <w:t>водоподкачивающие</w:t>
      </w:r>
      <w:proofErr w:type="spellEnd"/>
      <w:r w:rsidRPr="002E2F8B">
        <w:rPr>
          <w:sz w:val="28"/>
          <w:szCs w:val="28"/>
        </w:rPr>
        <w:t xml:space="preserve"> насосные станции;</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 xml:space="preserve">многоэтажные и подземные гаражи; стоянки индивидуального автотранспорта до 50 </w:t>
      </w:r>
      <w:proofErr w:type="spellStart"/>
      <w:r w:rsidRPr="002E2F8B">
        <w:rPr>
          <w:sz w:val="28"/>
          <w:szCs w:val="28"/>
        </w:rPr>
        <w:t>машино</w:t>
      </w:r>
      <w:proofErr w:type="spellEnd"/>
      <w:r w:rsidRPr="002E2F8B">
        <w:rPr>
          <w:sz w:val="28"/>
          <w:szCs w:val="28"/>
        </w:rPr>
        <w:t>-мест;</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общественные туалеты;</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станции скорой помощи;</w:t>
      </w:r>
    </w:p>
    <w:p w:rsidR="007E3BE0" w:rsidRPr="002E2F8B" w:rsidRDefault="007E3BE0" w:rsidP="00D745DB">
      <w:pPr>
        <w:pStyle w:val="ae"/>
        <w:keepLines/>
        <w:numPr>
          <w:ilvl w:val="0"/>
          <w:numId w:val="33"/>
        </w:numPr>
        <w:tabs>
          <w:tab w:val="left" w:pos="993"/>
        </w:tabs>
        <w:suppressAutoHyphens/>
        <w:ind w:left="0" w:firstLine="709"/>
        <w:jc w:val="both"/>
        <w:rPr>
          <w:sz w:val="28"/>
          <w:szCs w:val="28"/>
        </w:rPr>
      </w:pPr>
      <w:r w:rsidRPr="002E2F8B">
        <w:rPr>
          <w:sz w:val="28"/>
          <w:szCs w:val="28"/>
        </w:rPr>
        <w:t>антенны сотовой, радиорелейной, телевизионной связи для обслуживания жилых домов.</w:t>
      </w:r>
    </w:p>
    <w:p w:rsidR="002E2F8B" w:rsidRDefault="002E2F8B" w:rsidP="00D745DB">
      <w:pPr>
        <w:keepLines/>
        <w:suppressAutoHyphens/>
        <w:ind w:firstLine="708"/>
        <w:contextualSpacing/>
        <w:jc w:val="both"/>
        <w:rPr>
          <w:sz w:val="28"/>
          <w:szCs w:val="28"/>
        </w:rPr>
      </w:pPr>
    </w:p>
    <w:p w:rsidR="007E3BE0" w:rsidRPr="002E2F8B" w:rsidRDefault="007E3BE0" w:rsidP="00D745DB">
      <w:pPr>
        <w:keepLines/>
        <w:suppressAutoHyphens/>
        <w:ind w:firstLine="708"/>
        <w:contextualSpacing/>
        <w:jc w:val="both"/>
        <w:rPr>
          <w:sz w:val="28"/>
          <w:szCs w:val="28"/>
        </w:rPr>
      </w:pPr>
      <w:r w:rsidRPr="002E2F8B">
        <w:rPr>
          <w:sz w:val="28"/>
          <w:szCs w:val="28"/>
        </w:rPr>
        <w:t>Вспомогательные виды разрешенного использования:</w:t>
      </w:r>
    </w:p>
    <w:p w:rsidR="007E3BE0" w:rsidRPr="002E2F8B" w:rsidRDefault="007E3BE0" w:rsidP="00D745DB">
      <w:pPr>
        <w:pStyle w:val="ae"/>
        <w:keepLines/>
        <w:numPr>
          <w:ilvl w:val="0"/>
          <w:numId w:val="34"/>
        </w:numPr>
        <w:tabs>
          <w:tab w:val="left" w:pos="993"/>
        </w:tabs>
        <w:suppressAutoHyphens/>
        <w:ind w:left="0" w:firstLine="709"/>
        <w:jc w:val="both"/>
        <w:rPr>
          <w:sz w:val="28"/>
          <w:szCs w:val="28"/>
        </w:rPr>
      </w:pPr>
      <w:r w:rsidRPr="002E2F8B">
        <w:rPr>
          <w:sz w:val="28"/>
          <w:szCs w:val="28"/>
        </w:rPr>
        <w:t>встроенные, встроенно-пристроенные в нижние этажи жилых зданий, главными фасадами выходящими на улицы с интенсивным движением транспорта (кроме внутриквартальных проездов): учреждения торговли до 400,0 м</w:t>
      </w:r>
      <w:proofErr w:type="gramStart"/>
      <w:r w:rsidRPr="002E2F8B">
        <w:rPr>
          <w:sz w:val="28"/>
          <w:szCs w:val="28"/>
          <w:vertAlign w:val="superscript"/>
        </w:rPr>
        <w:t>2</w:t>
      </w:r>
      <w:proofErr w:type="gramEnd"/>
      <w:r w:rsidRPr="002E2F8B">
        <w:rPr>
          <w:sz w:val="28"/>
          <w:szCs w:val="28"/>
        </w:rPr>
        <w:t xml:space="preserve"> общей площади; предприятия общепита до 350 м</w:t>
      </w:r>
      <w:r w:rsidRPr="002E2F8B">
        <w:rPr>
          <w:sz w:val="28"/>
          <w:szCs w:val="28"/>
          <w:vertAlign w:val="superscript"/>
        </w:rPr>
        <w:t>2</w:t>
      </w:r>
      <w:r w:rsidRPr="002E2F8B">
        <w:rPr>
          <w:sz w:val="28"/>
          <w:szCs w:val="28"/>
        </w:rPr>
        <w:t xml:space="preserve"> общей площади; предприятия бытового обслуживания;</w:t>
      </w:r>
    </w:p>
    <w:p w:rsidR="007E3BE0" w:rsidRPr="002E2F8B" w:rsidRDefault="007E3BE0" w:rsidP="00D745DB">
      <w:pPr>
        <w:pStyle w:val="ae"/>
        <w:keepLines/>
        <w:numPr>
          <w:ilvl w:val="0"/>
          <w:numId w:val="34"/>
        </w:numPr>
        <w:tabs>
          <w:tab w:val="left" w:pos="993"/>
        </w:tabs>
        <w:suppressAutoHyphens/>
        <w:ind w:left="0" w:firstLine="709"/>
        <w:jc w:val="both"/>
        <w:rPr>
          <w:sz w:val="28"/>
          <w:szCs w:val="28"/>
        </w:rPr>
      </w:pPr>
      <w:r w:rsidRPr="002E2F8B">
        <w:rPr>
          <w:sz w:val="28"/>
          <w:szCs w:val="28"/>
        </w:rPr>
        <w:t>офисы без ограничения функций;</w:t>
      </w:r>
    </w:p>
    <w:p w:rsidR="007E3BE0" w:rsidRDefault="007E3BE0" w:rsidP="00D745DB">
      <w:pPr>
        <w:pStyle w:val="ae"/>
        <w:keepLines/>
        <w:numPr>
          <w:ilvl w:val="0"/>
          <w:numId w:val="34"/>
        </w:numPr>
        <w:tabs>
          <w:tab w:val="left" w:pos="993"/>
        </w:tabs>
        <w:suppressAutoHyphens/>
        <w:ind w:left="0" w:firstLine="709"/>
        <w:jc w:val="both"/>
        <w:rPr>
          <w:sz w:val="28"/>
          <w:szCs w:val="28"/>
        </w:rPr>
      </w:pPr>
      <w:r w:rsidRPr="002E2F8B">
        <w:rPr>
          <w:sz w:val="28"/>
          <w:szCs w:val="28"/>
        </w:rPr>
        <w:t>лечебные учреждения, без рентгеновских установок.</w:t>
      </w:r>
    </w:p>
    <w:p w:rsidR="007E3BE0" w:rsidRPr="002E2F8B" w:rsidRDefault="008F5F06" w:rsidP="00D745DB">
      <w:pPr>
        <w:keepLines/>
        <w:tabs>
          <w:tab w:val="left" w:pos="993"/>
        </w:tabs>
        <w:suppressAutoHyphens/>
        <w:ind w:firstLine="709"/>
        <w:contextualSpacing/>
        <w:jc w:val="both"/>
        <w:rPr>
          <w:sz w:val="28"/>
          <w:szCs w:val="28"/>
        </w:rPr>
      </w:pPr>
      <w:proofErr w:type="gramStart"/>
      <w:r>
        <w:rPr>
          <w:sz w:val="28"/>
          <w:szCs w:val="28"/>
        </w:rPr>
        <w:t xml:space="preserve">- </w:t>
      </w:r>
      <w:r w:rsidR="007E3BE0" w:rsidRPr="002E2F8B">
        <w:rPr>
          <w:sz w:val="28"/>
          <w:szCs w:val="28"/>
        </w:rPr>
        <w:t xml:space="preserve">Встроенные, встроенно-пристроенные в нижние этажи зданий, расположенных </w:t>
      </w:r>
      <w:proofErr w:type="spellStart"/>
      <w:r w:rsidR="007E3BE0" w:rsidRPr="002E2F8B">
        <w:rPr>
          <w:sz w:val="28"/>
          <w:szCs w:val="28"/>
        </w:rPr>
        <w:t>внутриквартально</w:t>
      </w:r>
      <w:proofErr w:type="spellEnd"/>
      <w:r w:rsidR="007E3BE0" w:rsidRPr="002E2F8B">
        <w:rPr>
          <w:sz w:val="28"/>
          <w:szCs w:val="28"/>
        </w:rPr>
        <w:t>:</w:t>
      </w:r>
      <w:proofErr w:type="gramEnd"/>
    </w:p>
    <w:p w:rsidR="007E3BE0" w:rsidRPr="002E2F8B" w:rsidRDefault="007E3BE0" w:rsidP="00D745DB">
      <w:pPr>
        <w:pStyle w:val="ae"/>
        <w:keepLines/>
        <w:numPr>
          <w:ilvl w:val="0"/>
          <w:numId w:val="35"/>
        </w:numPr>
        <w:tabs>
          <w:tab w:val="left" w:pos="993"/>
        </w:tabs>
        <w:suppressAutoHyphens/>
        <w:ind w:left="0" w:firstLine="709"/>
        <w:jc w:val="both"/>
        <w:rPr>
          <w:sz w:val="28"/>
          <w:szCs w:val="28"/>
        </w:rPr>
      </w:pPr>
      <w:r w:rsidRPr="002E2F8B">
        <w:rPr>
          <w:sz w:val="28"/>
          <w:szCs w:val="28"/>
        </w:rPr>
        <w:t>помещения ДДУ до 100 мест;</w:t>
      </w:r>
    </w:p>
    <w:p w:rsidR="007E3BE0" w:rsidRPr="002E2F8B" w:rsidRDefault="007E3BE0" w:rsidP="00D745DB">
      <w:pPr>
        <w:pStyle w:val="ae"/>
        <w:keepLines/>
        <w:numPr>
          <w:ilvl w:val="0"/>
          <w:numId w:val="35"/>
        </w:numPr>
        <w:tabs>
          <w:tab w:val="left" w:pos="993"/>
        </w:tabs>
        <w:suppressAutoHyphens/>
        <w:ind w:left="0" w:firstLine="709"/>
        <w:jc w:val="both"/>
        <w:rPr>
          <w:sz w:val="28"/>
          <w:szCs w:val="28"/>
        </w:rPr>
      </w:pPr>
      <w:r w:rsidRPr="002E2F8B">
        <w:rPr>
          <w:sz w:val="28"/>
          <w:szCs w:val="28"/>
        </w:rPr>
        <w:t>предприятия общепита до 20 мест;</w:t>
      </w:r>
    </w:p>
    <w:p w:rsidR="007E3BE0" w:rsidRPr="002E2F8B" w:rsidRDefault="007E3BE0" w:rsidP="00D745DB">
      <w:pPr>
        <w:pStyle w:val="ae"/>
        <w:keepLines/>
        <w:numPr>
          <w:ilvl w:val="0"/>
          <w:numId w:val="35"/>
        </w:numPr>
        <w:tabs>
          <w:tab w:val="left" w:pos="993"/>
        </w:tabs>
        <w:suppressAutoHyphens/>
        <w:ind w:left="0" w:firstLine="709"/>
        <w:jc w:val="both"/>
        <w:rPr>
          <w:sz w:val="28"/>
          <w:szCs w:val="28"/>
        </w:rPr>
      </w:pPr>
      <w:r w:rsidRPr="002E2F8B">
        <w:rPr>
          <w:sz w:val="28"/>
          <w:szCs w:val="28"/>
        </w:rPr>
        <w:t>детские клубы;</w:t>
      </w:r>
    </w:p>
    <w:p w:rsidR="007E3BE0" w:rsidRPr="002E2F8B" w:rsidRDefault="00D8464D" w:rsidP="00D745DB">
      <w:pPr>
        <w:pStyle w:val="ae"/>
        <w:keepLines/>
        <w:tabs>
          <w:tab w:val="left" w:pos="993"/>
        </w:tabs>
        <w:suppressAutoHyphens/>
        <w:ind w:left="709"/>
        <w:jc w:val="both"/>
        <w:rPr>
          <w:sz w:val="28"/>
          <w:szCs w:val="28"/>
        </w:rPr>
      </w:pPr>
      <w:r w:rsidRPr="002E2F8B">
        <w:rPr>
          <w:sz w:val="28"/>
          <w:szCs w:val="28"/>
        </w:rPr>
        <w:t xml:space="preserve">- </w:t>
      </w:r>
      <w:r w:rsidR="007E3BE0" w:rsidRPr="002E2F8B">
        <w:rPr>
          <w:sz w:val="28"/>
          <w:szCs w:val="28"/>
        </w:rPr>
        <w:t>Отдельно стоящие предприятия торговли до 1000 м</w:t>
      </w:r>
      <w:proofErr w:type="gramStart"/>
      <w:r w:rsidR="007E3BE0" w:rsidRPr="002E2F8B">
        <w:rPr>
          <w:sz w:val="28"/>
          <w:szCs w:val="28"/>
          <w:vertAlign w:val="superscript"/>
        </w:rPr>
        <w:t>2</w:t>
      </w:r>
      <w:proofErr w:type="gramEnd"/>
      <w:r w:rsidR="007E3BE0" w:rsidRPr="002E2F8B">
        <w:rPr>
          <w:sz w:val="28"/>
          <w:szCs w:val="28"/>
        </w:rPr>
        <w:t xml:space="preserve"> общей площади.</w:t>
      </w:r>
    </w:p>
    <w:p w:rsidR="00DD3E85" w:rsidRPr="002E2F8B" w:rsidRDefault="00DD3E85" w:rsidP="00D745DB">
      <w:pPr>
        <w:keepLines/>
        <w:tabs>
          <w:tab w:val="left" w:pos="993"/>
        </w:tabs>
        <w:suppressAutoHyphens/>
        <w:contextualSpacing/>
        <w:jc w:val="both"/>
        <w:rPr>
          <w:sz w:val="28"/>
          <w:szCs w:val="28"/>
        </w:rPr>
      </w:pPr>
    </w:p>
    <w:p w:rsidR="007E3BE0" w:rsidRPr="008F5F06" w:rsidRDefault="002E2F8B" w:rsidP="00D745DB">
      <w:pPr>
        <w:keepLines/>
        <w:tabs>
          <w:tab w:val="left" w:pos="709"/>
        </w:tabs>
        <w:suppressAutoHyphens/>
        <w:contextualSpacing/>
        <w:jc w:val="both"/>
        <w:rPr>
          <w:b/>
          <w:sz w:val="28"/>
          <w:szCs w:val="28"/>
        </w:rPr>
      </w:pPr>
      <w:r>
        <w:rPr>
          <w:sz w:val="28"/>
          <w:szCs w:val="28"/>
        </w:rPr>
        <w:tab/>
      </w:r>
      <w:r w:rsidR="00A87C0B" w:rsidRPr="008F5F06">
        <w:rPr>
          <w:b/>
          <w:sz w:val="28"/>
          <w:szCs w:val="28"/>
        </w:rPr>
        <w:t xml:space="preserve">2. </w:t>
      </w:r>
      <w:r w:rsidR="007E3BE0" w:rsidRPr="008F5F06">
        <w:rPr>
          <w:b/>
          <w:sz w:val="28"/>
          <w:szCs w:val="28"/>
        </w:rPr>
        <w:t>Ж</w:t>
      </w:r>
      <w:r w:rsidR="00A87C0B" w:rsidRPr="008F5F06">
        <w:rPr>
          <w:b/>
          <w:sz w:val="28"/>
          <w:szCs w:val="28"/>
        </w:rPr>
        <w:t>-</w:t>
      </w:r>
      <w:r w:rsidR="007E3BE0" w:rsidRPr="008F5F06">
        <w:rPr>
          <w:b/>
          <w:sz w:val="28"/>
          <w:szCs w:val="28"/>
        </w:rPr>
        <w:t>2 - Зона малоэтажной смешанной жилой застройки (до 3 этажей)</w:t>
      </w:r>
    </w:p>
    <w:p w:rsidR="008F5F06" w:rsidRDefault="008F5F06" w:rsidP="00D745DB">
      <w:pPr>
        <w:keepLines/>
        <w:shd w:val="clear" w:color="auto" w:fill="FFFFFF"/>
        <w:suppressAutoHyphens/>
        <w:ind w:firstLine="709"/>
        <w:contextualSpacing/>
        <w:jc w:val="both"/>
        <w:rPr>
          <w:rFonts w:eastAsia="Times New Roman"/>
          <w:iCs/>
          <w:sz w:val="28"/>
          <w:szCs w:val="28"/>
        </w:rPr>
      </w:pPr>
    </w:p>
    <w:p w:rsidR="007E3BE0" w:rsidRPr="002E2F8B" w:rsidRDefault="007E3BE0" w:rsidP="00D745DB">
      <w:pPr>
        <w:keepLines/>
        <w:shd w:val="clear" w:color="auto" w:fill="FFFFFF"/>
        <w:suppressAutoHyphens/>
        <w:ind w:firstLine="709"/>
        <w:contextualSpacing/>
        <w:jc w:val="both"/>
        <w:rPr>
          <w:rFonts w:eastAsia="Times New Roman"/>
          <w:iCs/>
          <w:sz w:val="28"/>
          <w:szCs w:val="28"/>
        </w:rPr>
      </w:pPr>
      <w:r w:rsidRPr="002E2F8B">
        <w:rPr>
          <w:rFonts w:eastAsia="Times New Roman"/>
          <w:iCs/>
          <w:sz w:val="28"/>
          <w:szCs w:val="28"/>
        </w:rPr>
        <w:t>Основные виды разрешенного использования: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блокированные малоэтажные жилые дома (до 3-х этажей) с придомовыми участками и без них;</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отдельно стоящие индивидуальные жилые дома с придомовыми участками;</w:t>
      </w:r>
    </w:p>
    <w:p w:rsidR="007E3BE0" w:rsidRPr="002E2F8B" w:rsidRDefault="007E3BE0" w:rsidP="00D745DB">
      <w:pPr>
        <w:pStyle w:val="ae"/>
        <w:keepLines/>
        <w:numPr>
          <w:ilvl w:val="0"/>
          <w:numId w:val="39"/>
        </w:numPr>
        <w:shd w:val="clear" w:color="auto" w:fill="FFFFFF"/>
        <w:suppressAutoHyphens/>
        <w:ind w:left="993" w:hanging="284"/>
        <w:jc w:val="both"/>
        <w:rPr>
          <w:iCs/>
          <w:sz w:val="28"/>
          <w:szCs w:val="28"/>
        </w:rPr>
      </w:pPr>
      <w:r w:rsidRPr="002E2F8B">
        <w:rPr>
          <w:iCs/>
          <w:sz w:val="28"/>
          <w:szCs w:val="28"/>
        </w:rPr>
        <w:t>дома квартирного типа с придомовыми участками и без них;</w:t>
      </w:r>
    </w:p>
    <w:p w:rsidR="007E3BE0" w:rsidRPr="002E2F8B" w:rsidRDefault="007E3BE0" w:rsidP="00D745DB">
      <w:pPr>
        <w:pStyle w:val="ae"/>
        <w:keepLines/>
        <w:numPr>
          <w:ilvl w:val="0"/>
          <w:numId w:val="39"/>
        </w:numPr>
        <w:shd w:val="clear" w:color="auto" w:fill="FFFFFF"/>
        <w:suppressAutoHyphens/>
        <w:ind w:left="993" w:hanging="284"/>
        <w:jc w:val="both"/>
        <w:rPr>
          <w:iCs/>
          <w:sz w:val="28"/>
          <w:szCs w:val="28"/>
        </w:rPr>
      </w:pPr>
      <w:r w:rsidRPr="002E2F8B">
        <w:rPr>
          <w:iCs/>
          <w:sz w:val="28"/>
          <w:szCs w:val="28"/>
        </w:rPr>
        <w:t>детские дошкольные учреждения;</w:t>
      </w:r>
    </w:p>
    <w:p w:rsidR="007E3BE0" w:rsidRPr="002E2F8B" w:rsidRDefault="007E3BE0" w:rsidP="00D745DB">
      <w:pPr>
        <w:pStyle w:val="ae"/>
        <w:keepLines/>
        <w:numPr>
          <w:ilvl w:val="0"/>
          <w:numId w:val="39"/>
        </w:numPr>
        <w:shd w:val="clear" w:color="auto" w:fill="FFFFFF"/>
        <w:suppressAutoHyphens/>
        <w:ind w:left="993" w:hanging="284"/>
        <w:jc w:val="both"/>
        <w:rPr>
          <w:iCs/>
          <w:sz w:val="28"/>
          <w:szCs w:val="28"/>
        </w:rPr>
      </w:pPr>
      <w:r w:rsidRPr="002E2F8B">
        <w:rPr>
          <w:iCs/>
          <w:sz w:val="28"/>
          <w:szCs w:val="28"/>
        </w:rPr>
        <w:t>средние общеобразовательные учреждения;</w:t>
      </w:r>
    </w:p>
    <w:p w:rsidR="007E3BE0" w:rsidRPr="002E2F8B" w:rsidRDefault="007E3BE0" w:rsidP="00D745DB">
      <w:pPr>
        <w:pStyle w:val="ae"/>
        <w:keepLines/>
        <w:numPr>
          <w:ilvl w:val="0"/>
          <w:numId w:val="39"/>
        </w:numPr>
        <w:shd w:val="clear" w:color="auto" w:fill="FFFFFF"/>
        <w:suppressAutoHyphens/>
        <w:ind w:left="993" w:hanging="284"/>
        <w:jc w:val="both"/>
        <w:rPr>
          <w:iCs/>
          <w:sz w:val="28"/>
          <w:szCs w:val="28"/>
        </w:rPr>
      </w:pPr>
      <w:r w:rsidRPr="002E2F8B">
        <w:rPr>
          <w:iCs/>
          <w:sz w:val="28"/>
          <w:szCs w:val="28"/>
        </w:rPr>
        <w:t>сады, скверы, бульвары;</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открытые детские площадки, площадки для отдыха и спорта (корты, катки и т.д.);</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аптечные учреждения;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отделения связи;</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отдельно стоящие здания кредитно-финансовых учреждений;</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отдельно стоящие одноэтажные гаражи;</w:t>
      </w:r>
    </w:p>
    <w:p w:rsidR="006706B2" w:rsidRPr="002E2F8B" w:rsidRDefault="006706B2"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спортивно-оздоровительные и культурно-развлекательные учреждения (исключая работу в ночное время);</w:t>
      </w:r>
    </w:p>
    <w:p w:rsidR="006706B2" w:rsidRPr="002E2F8B" w:rsidRDefault="006706B2"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ведение личного подсобного хозяйства в границах участка.</w:t>
      </w:r>
    </w:p>
    <w:p w:rsidR="006706B2" w:rsidRPr="002E2F8B" w:rsidRDefault="006706B2" w:rsidP="00D745DB">
      <w:pPr>
        <w:pStyle w:val="ae"/>
        <w:keepLines/>
        <w:shd w:val="clear" w:color="auto" w:fill="FFFFFF"/>
        <w:tabs>
          <w:tab w:val="left" w:pos="993"/>
        </w:tabs>
        <w:suppressAutoHyphens/>
        <w:ind w:left="709"/>
        <w:jc w:val="both"/>
        <w:rPr>
          <w:iCs/>
          <w:sz w:val="28"/>
          <w:szCs w:val="28"/>
        </w:rPr>
      </w:pPr>
    </w:p>
    <w:p w:rsidR="007E3BE0" w:rsidRPr="002E2F8B" w:rsidRDefault="007E3BE0" w:rsidP="00D745DB">
      <w:pPr>
        <w:keepLines/>
        <w:shd w:val="clear" w:color="auto" w:fill="FFFFFF"/>
        <w:tabs>
          <w:tab w:val="left" w:pos="993"/>
        </w:tabs>
        <w:suppressAutoHyphens/>
        <w:ind w:firstLine="709"/>
        <w:contextualSpacing/>
        <w:jc w:val="both"/>
        <w:rPr>
          <w:rFonts w:eastAsia="Times New Roman"/>
          <w:iCs/>
          <w:sz w:val="28"/>
          <w:szCs w:val="28"/>
        </w:rPr>
      </w:pPr>
      <w:r w:rsidRPr="002E2F8B">
        <w:rPr>
          <w:rFonts w:eastAsia="Times New Roman"/>
          <w:iCs/>
          <w:sz w:val="28"/>
          <w:szCs w:val="28"/>
        </w:rPr>
        <w:t>Условно-разрешённые виды использования: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многоквартирные жилые дома (до 4 этажей);</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гостиницы;</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культовые здания;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клубные помещения многоцелевого и специализированного назначения (исключая ночные заведения);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спортивные залы, бассейны, спортивные площадки, прочие объекты не местного значения;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жилищно-эксплуатационные службы;</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бани, сауны, химчистки, прачечные;</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ветеринарные лечебницы без содержания животных;</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отдельно стоящие здания органов местного самоуправления;</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отделения органов правопорядка, пожарной охраны;</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муниципальные учреждения, рассчитанные на обслуживание населения (загсы, архивы и проч.);</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АТС, узлы связи;</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котельные небольшой мощности;</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канализационно-насосные станции, газораспределительные</w:t>
      </w:r>
      <w:r w:rsidR="00BA787B" w:rsidRPr="002E2F8B">
        <w:rPr>
          <w:iCs/>
          <w:sz w:val="28"/>
          <w:szCs w:val="28"/>
        </w:rPr>
        <w:t xml:space="preserve"> </w:t>
      </w:r>
      <w:r w:rsidRPr="002E2F8B">
        <w:rPr>
          <w:iCs/>
          <w:sz w:val="28"/>
          <w:szCs w:val="28"/>
        </w:rPr>
        <w:t>подстанции;</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локальные канализационные очистные;</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proofErr w:type="spellStart"/>
      <w:r w:rsidRPr="002E2F8B">
        <w:rPr>
          <w:iCs/>
          <w:sz w:val="28"/>
          <w:szCs w:val="28"/>
        </w:rPr>
        <w:t>повысительные</w:t>
      </w:r>
      <w:proofErr w:type="spellEnd"/>
      <w:r w:rsidRPr="002E2F8B">
        <w:rPr>
          <w:iCs/>
          <w:sz w:val="28"/>
          <w:szCs w:val="28"/>
        </w:rPr>
        <w:t xml:space="preserve"> водопроводные станции, водонапорные башни;</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 xml:space="preserve">мастерские автосервиса, СТО, автомойки, </w:t>
      </w:r>
      <w:proofErr w:type="spellStart"/>
      <w:r w:rsidRPr="002E2F8B">
        <w:rPr>
          <w:iCs/>
          <w:sz w:val="28"/>
          <w:szCs w:val="28"/>
        </w:rPr>
        <w:t>АЗС</w:t>
      </w:r>
      <w:proofErr w:type="spellEnd"/>
      <w:r w:rsidRPr="002E2F8B">
        <w:rPr>
          <w:iCs/>
          <w:sz w:val="28"/>
          <w:szCs w:val="28"/>
        </w:rPr>
        <w:t>;</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t>стоянки индивидуального легкового автотранспорта;</w:t>
      </w:r>
    </w:p>
    <w:p w:rsidR="007E3BE0" w:rsidRPr="002E2F8B" w:rsidRDefault="007E3BE0" w:rsidP="00D745DB">
      <w:pPr>
        <w:pStyle w:val="ae"/>
        <w:keepLines/>
        <w:numPr>
          <w:ilvl w:val="0"/>
          <w:numId w:val="39"/>
        </w:numPr>
        <w:shd w:val="clear" w:color="auto" w:fill="FFFFFF"/>
        <w:tabs>
          <w:tab w:val="left" w:pos="993"/>
        </w:tabs>
        <w:suppressAutoHyphens/>
        <w:ind w:left="0" w:firstLine="709"/>
        <w:jc w:val="both"/>
        <w:rPr>
          <w:iCs/>
          <w:sz w:val="28"/>
          <w:szCs w:val="28"/>
        </w:rPr>
      </w:pPr>
      <w:r w:rsidRPr="002E2F8B">
        <w:rPr>
          <w:iCs/>
          <w:sz w:val="28"/>
          <w:szCs w:val="28"/>
        </w:rPr>
        <w:lastRenderedPageBreak/>
        <w:t>отдельно стоящие антенны сотовой, радиорелейной и спутниковой связи.</w:t>
      </w:r>
    </w:p>
    <w:p w:rsidR="008F5F06" w:rsidRDefault="008F5F06" w:rsidP="00D745DB">
      <w:pPr>
        <w:keepLines/>
        <w:shd w:val="clear" w:color="auto" w:fill="FFFFFF"/>
        <w:tabs>
          <w:tab w:val="left" w:pos="993"/>
        </w:tabs>
        <w:suppressAutoHyphens/>
        <w:ind w:firstLine="709"/>
        <w:contextualSpacing/>
        <w:jc w:val="both"/>
        <w:rPr>
          <w:rFonts w:eastAsia="Times New Roman"/>
          <w:iCs/>
          <w:sz w:val="28"/>
          <w:szCs w:val="28"/>
        </w:rPr>
      </w:pPr>
    </w:p>
    <w:p w:rsidR="007E3BE0" w:rsidRPr="002E2F8B" w:rsidRDefault="007E3BE0" w:rsidP="00D745DB">
      <w:pPr>
        <w:keepLines/>
        <w:shd w:val="clear" w:color="auto" w:fill="FFFFFF"/>
        <w:tabs>
          <w:tab w:val="left" w:pos="993"/>
        </w:tabs>
        <w:suppressAutoHyphens/>
        <w:ind w:firstLine="709"/>
        <w:contextualSpacing/>
        <w:jc w:val="both"/>
        <w:rPr>
          <w:rFonts w:eastAsia="Times New Roman"/>
          <w:iCs/>
          <w:sz w:val="28"/>
          <w:szCs w:val="28"/>
        </w:rPr>
      </w:pPr>
      <w:r w:rsidRPr="002E2F8B">
        <w:rPr>
          <w:rFonts w:eastAsia="Times New Roman"/>
          <w:iCs/>
          <w:sz w:val="28"/>
          <w:szCs w:val="28"/>
        </w:rPr>
        <w:t>Вспомогательные виды разрешенного использования:</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противопожарные водоемы;</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площадки для сбора мусора, хозяйственные, для временного хранения автотранспорта, детские;</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площадки для выгула домашних животных;</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зелёные насаждения общего пользования;</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надворные туалеты;</w:t>
      </w:r>
    </w:p>
    <w:p w:rsidR="007E3BE0" w:rsidRPr="002E2F8B" w:rsidRDefault="007E3BE0" w:rsidP="00D745DB">
      <w:pPr>
        <w:pStyle w:val="ae"/>
        <w:keepLines/>
        <w:numPr>
          <w:ilvl w:val="0"/>
          <w:numId w:val="40"/>
        </w:numPr>
        <w:shd w:val="clear" w:color="auto" w:fill="FFFFFF"/>
        <w:tabs>
          <w:tab w:val="left" w:pos="993"/>
        </w:tabs>
        <w:suppressAutoHyphens/>
        <w:ind w:left="0" w:firstLine="709"/>
        <w:jc w:val="both"/>
        <w:rPr>
          <w:iCs/>
          <w:sz w:val="28"/>
          <w:szCs w:val="28"/>
        </w:rPr>
      </w:pPr>
      <w:r w:rsidRPr="002E2F8B">
        <w:rPr>
          <w:iCs/>
          <w:sz w:val="28"/>
          <w:szCs w:val="28"/>
        </w:rPr>
        <w:t>хозяйственные постройки;</w:t>
      </w:r>
    </w:p>
    <w:p w:rsidR="007E3BE0" w:rsidRPr="008F5F06" w:rsidRDefault="007E3BE0" w:rsidP="00D745DB">
      <w:pPr>
        <w:pStyle w:val="ae"/>
        <w:keepLines/>
        <w:numPr>
          <w:ilvl w:val="0"/>
          <w:numId w:val="40"/>
        </w:numPr>
        <w:shd w:val="clear" w:color="auto" w:fill="FFFFFF"/>
        <w:tabs>
          <w:tab w:val="left" w:pos="993"/>
        </w:tabs>
        <w:suppressAutoHyphens/>
        <w:ind w:left="0" w:firstLine="709"/>
        <w:jc w:val="both"/>
        <w:rPr>
          <w:sz w:val="28"/>
          <w:szCs w:val="28"/>
        </w:rPr>
      </w:pPr>
      <w:r w:rsidRPr="008F5F06">
        <w:rPr>
          <w:iCs/>
          <w:sz w:val="28"/>
          <w:szCs w:val="28"/>
        </w:rPr>
        <w:t>магазины товаров первой необходимости</w:t>
      </w:r>
      <w:r w:rsidR="008F5F06">
        <w:rPr>
          <w:iCs/>
          <w:sz w:val="28"/>
          <w:szCs w:val="28"/>
        </w:rPr>
        <w:t xml:space="preserve"> в</w:t>
      </w:r>
      <w:r w:rsidRPr="008F5F06">
        <w:rPr>
          <w:sz w:val="28"/>
          <w:szCs w:val="28"/>
        </w:rPr>
        <w:t xml:space="preserve"> границах участка:</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хозяйственные постройки;</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сады и огороды;</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строения и здания для индивидуальной трудовой деятельности</w:t>
      </w:r>
      <w:r w:rsidR="003E4366" w:rsidRPr="002E2F8B">
        <w:rPr>
          <w:sz w:val="28"/>
          <w:szCs w:val="28"/>
        </w:rPr>
        <w:t xml:space="preserve"> или встроенно-пристроенные помещения к жилым домам</w:t>
      </w:r>
      <w:r w:rsidRPr="002E2F8B">
        <w:rPr>
          <w:sz w:val="28"/>
          <w:szCs w:val="28"/>
        </w:rPr>
        <w:t xml:space="preserve"> (в пределах земельного участка без применения пожароопасных и санитарно-вредных материалов и веществ);</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семейные бани, надворные туалеты;</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теплицы;</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площадки: детские, хозяйственные, для отдыха, хранения автотранспорта;</w:t>
      </w:r>
    </w:p>
    <w:p w:rsidR="007E3BE0" w:rsidRPr="002E2F8B" w:rsidRDefault="007E3BE0" w:rsidP="00D745DB">
      <w:pPr>
        <w:pStyle w:val="ae"/>
        <w:keepLines/>
        <w:numPr>
          <w:ilvl w:val="0"/>
          <w:numId w:val="41"/>
        </w:numPr>
        <w:shd w:val="clear" w:color="auto" w:fill="FFFFFF"/>
        <w:tabs>
          <w:tab w:val="left" w:pos="993"/>
        </w:tabs>
        <w:suppressAutoHyphens/>
        <w:ind w:left="0" w:firstLine="709"/>
        <w:jc w:val="both"/>
        <w:rPr>
          <w:sz w:val="28"/>
          <w:szCs w:val="28"/>
        </w:rPr>
      </w:pPr>
      <w:r w:rsidRPr="002E2F8B">
        <w:rPr>
          <w:sz w:val="28"/>
          <w:szCs w:val="28"/>
        </w:rPr>
        <w:t>гаражи для хранения индивидуального автотранспорта.</w:t>
      </w:r>
    </w:p>
    <w:p w:rsidR="00DD3E85" w:rsidRPr="002E2F8B" w:rsidRDefault="00DD3E85" w:rsidP="00D745DB">
      <w:pPr>
        <w:keepLines/>
        <w:shd w:val="clear" w:color="auto" w:fill="FFFFFF"/>
        <w:tabs>
          <w:tab w:val="left" w:pos="993"/>
        </w:tabs>
        <w:suppressAutoHyphens/>
        <w:contextualSpacing/>
        <w:jc w:val="both"/>
        <w:rPr>
          <w:sz w:val="28"/>
          <w:szCs w:val="28"/>
        </w:rPr>
      </w:pPr>
    </w:p>
    <w:p w:rsidR="007E3BE0" w:rsidRDefault="008F5F06" w:rsidP="00D745DB">
      <w:pPr>
        <w:keepLines/>
        <w:shd w:val="clear" w:color="auto" w:fill="FFFFFF"/>
        <w:tabs>
          <w:tab w:val="left" w:pos="709"/>
        </w:tabs>
        <w:suppressAutoHyphens/>
        <w:contextualSpacing/>
        <w:jc w:val="both"/>
        <w:rPr>
          <w:b/>
          <w:sz w:val="28"/>
          <w:szCs w:val="28"/>
        </w:rPr>
      </w:pPr>
      <w:r>
        <w:rPr>
          <w:sz w:val="28"/>
          <w:szCs w:val="28"/>
        </w:rPr>
        <w:tab/>
      </w:r>
      <w:r w:rsidR="00A87C0B" w:rsidRPr="008F5F06">
        <w:rPr>
          <w:b/>
          <w:sz w:val="28"/>
          <w:szCs w:val="28"/>
        </w:rPr>
        <w:t xml:space="preserve">3. </w:t>
      </w:r>
      <w:r w:rsidR="007E3BE0" w:rsidRPr="008F5F06">
        <w:rPr>
          <w:b/>
          <w:sz w:val="28"/>
          <w:szCs w:val="28"/>
        </w:rPr>
        <w:t>Ж</w:t>
      </w:r>
      <w:r w:rsidR="00A87C0B" w:rsidRPr="008F5F06">
        <w:rPr>
          <w:b/>
          <w:sz w:val="28"/>
          <w:szCs w:val="28"/>
        </w:rPr>
        <w:t>-</w:t>
      </w:r>
      <w:r w:rsidR="007E3BE0" w:rsidRPr="008F5F06">
        <w:rPr>
          <w:b/>
          <w:sz w:val="28"/>
          <w:szCs w:val="28"/>
        </w:rPr>
        <w:t>3 - Коллективных садоводств</w:t>
      </w:r>
    </w:p>
    <w:p w:rsidR="008F5F06" w:rsidRPr="008F5F06" w:rsidRDefault="008F5F06" w:rsidP="00D745DB">
      <w:pPr>
        <w:keepLines/>
        <w:shd w:val="clear" w:color="auto" w:fill="FFFFFF"/>
        <w:tabs>
          <w:tab w:val="left" w:pos="709"/>
        </w:tabs>
        <w:suppressAutoHyphens/>
        <w:contextualSpacing/>
        <w:jc w:val="both"/>
        <w:rPr>
          <w:b/>
          <w:sz w:val="28"/>
          <w:szCs w:val="28"/>
        </w:rPr>
      </w:pP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Основные виды разрешенного использования:</w:t>
      </w:r>
    </w:p>
    <w:p w:rsidR="007E3BE0" w:rsidRPr="002E2F8B" w:rsidRDefault="007E3BE0" w:rsidP="00D745DB">
      <w:pPr>
        <w:pStyle w:val="ae"/>
        <w:keepLines/>
        <w:numPr>
          <w:ilvl w:val="0"/>
          <w:numId w:val="47"/>
        </w:numPr>
        <w:shd w:val="clear" w:color="auto" w:fill="FFFFFF"/>
        <w:tabs>
          <w:tab w:val="left" w:pos="993"/>
        </w:tabs>
        <w:suppressAutoHyphens/>
        <w:ind w:left="0" w:firstLine="709"/>
        <w:jc w:val="both"/>
        <w:rPr>
          <w:sz w:val="28"/>
          <w:szCs w:val="28"/>
        </w:rPr>
      </w:pPr>
      <w:r w:rsidRPr="002E2F8B">
        <w:rPr>
          <w:sz w:val="28"/>
          <w:szCs w:val="28"/>
        </w:rPr>
        <w:t>сады, огороды;</w:t>
      </w:r>
    </w:p>
    <w:p w:rsidR="007E3BE0" w:rsidRPr="002E2F8B" w:rsidRDefault="007E3BE0" w:rsidP="00D745DB">
      <w:pPr>
        <w:pStyle w:val="ae"/>
        <w:keepLines/>
        <w:numPr>
          <w:ilvl w:val="0"/>
          <w:numId w:val="47"/>
        </w:numPr>
        <w:shd w:val="clear" w:color="auto" w:fill="FFFFFF"/>
        <w:tabs>
          <w:tab w:val="left" w:pos="993"/>
        </w:tabs>
        <w:suppressAutoHyphens/>
        <w:ind w:left="0" w:firstLine="709"/>
        <w:jc w:val="both"/>
        <w:rPr>
          <w:sz w:val="28"/>
          <w:szCs w:val="28"/>
        </w:rPr>
      </w:pPr>
      <w:r w:rsidRPr="002E2F8B">
        <w:rPr>
          <w:sz w:val="28"/>
          <w:szCs w:val="28"/>
        </w:rPr>
        <w:t>некапитальные или капитальные жилые строения;</w:t>
      </w:r>
    </w:p>
    <w:p w:rsidR="007E3BE0" w:rsidRPr="002E2F8B" w:rsidRDefault="007E3BE0" w:rsidP="00D745DB">
      <w:pPr>
        <w:pStyle w:val="ae"/>
        <w:keepLines/>
        <w:numPr>
          <w:ilvl w:val="0"/>
          <w:numId w:val="47"/>
        </w:numPr>
        <w:shd w:val="clear" w:color="auto" w:fill="FFFFFF"/>
        <w:tabs>
          <w:tab w:val="left" w:pos="993"/>
        </w:tabs>
        <w:suppressAutoHyphens/>
        <w:ind w:left="0" w:firstLine="709"/>
        <w:jc w:val="both"/>
        <w:rPr>
          <w:sz w:val="28"/>
          <w:szCs w:val="28"/>
        </w:rPr>
      </w:pPr>
      <w:r w:rsidRPr="002E2F8B">
        <w:rPr>
          <w:sz w:val="28"/>
          <w:szCs w:val="28"/>
        </w:rPr>
        <w:t>хозяйственные постройки (хранение инвентаря, дров, удобрений и т.д.).</w:t>
      </w:r>
    </w:p>
    <w:p w:rsidR="006B45D6" w:rsidRPr="002E2F8B" w:rsidRDefault="006B45D6" w:rsidP="00D745DB">
      <w:pPr>
        <w:keepLines/>
        <w:shd w:val="clear" w:color="auto" w:fill="FFFFFF"/>
        <w:tabs>
          <w:tab w:val="left" w:pos="993"/>
        </w:tabs>
        <w:suppressAutoHyphens/>
        <w:ind w:firstLine="709"/>
        <w:contextualSpacing/>
        <w:jc w:val="both"/>
        <w:rPr>
          <w:sz w:val="28"/>
          <w:szCs w:val="28"/>
        </w:rPr>
      </w:pP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Условно разрешенные виды использования:</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объекты охраны общественного порядка;</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отдельно стоящие объекты торговли товарами повседневного спроса;</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индивидуальные бани; надворные туалеты;</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водопроводные сооружения;</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пасеки;</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конторы садоводческих товариществ;</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площадки для сбора мусора;</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площадки: детские, временного хранения автотранспорта;</w:t>
      </w:r>
    </w:p>
    <w:p w:rsidR="007E3BE0" w:rsidRPr="002E2F8B" w:rsidRDefault="007E3BE0" w:rsidP="00D745DB">
      <w:pPr>
        <w:pStyle w:val="ae"/>
        <w:keepLines/>
        <w:numPr>
          <w:ilvl w:val="0"/>
          <w:numId w:val="48"/>
        </w:numPr>
        <w:shd w:val="clear" w:color="auto" w:fill="FFFFFF"/>
        <w:tabs>
          <w:tab w:val="left" w:pos="993"/>
        </w:tabs>
        <w:suppressAutoHyphens/>
        <w:ind w:left="0" w:firstLine="709"/>
        <w:jc w:val="both"/>
        <w:rPr>
          <w:sz w:val="28"/>
          <w:szCs w:val="28"/>
        </w:rPr>
      </w:pPr>
      <w:r w:rsidRPr="002E2F8B">
        <w:rPr>
          <w:sz w:val="28"/>
          <w:szCs w:val="28"/>
        </w:rPr>
        <w:t>антенны сотовой связи.</w:t>
      </w:r>
    </w:p>
    <w:p w:rsidR="008F5F06" w:rsidRDefault="008F5F06" w:rsidP="00D745DB">
      <w:pPr>
        <w:keepLines/>
        <w:shd w:val="clear" w:color="auto" w:fill="FFFFFF"/>
        <w:tabs>
          <w:tab w:val="left" w:pos="993"/>
        </w:tabs>
        <w:suppressAutoHyphens/>
        <w:ind w:firstLine="709"/>
        <w:contextualSpacing/>
        <w:jc w:val="both"/>
        <w:rPr>
          <w:sz w:val="28"/>
          <w:szCs w:val="28"/>
        </w:rPr>
      </w:pP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Вспомогательные виды разрешённого использования:</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lastRenderedPageBreak/>
        <w:t>строения и здания для индивидуальной трудовой деятельности на территории участка;</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теплицы; оранжереи;</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колодцы, водозаборные скважины;</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пожарные водоёмы;</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встроенные, пристроенные, отдельно стоящие на участке гаражи на 1-2 единицы транспорта;</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проезды, подъезды к участкам;</w:t>
      </w:r>
    </w:p>
    <w:p w:rsidR="007E3BE0" w:rsidRPr="002E2F8B" w:rsidRDefault="007E3BE0" w:rsidP="00D745DB">
      <w:pPr>
        <w:pStyle w:val="ae"/>
        <w:keepLines/>
        <w:numPr>
          <w:ilvl w:val="0"/>
          <w:numId w:val="49"/>
        </w:numPr>
        <w:shd w:val="clear" w:color="auto" w:fill="FFFFFF"/>
        <w:tabs>
          <w:tab w:val="left" w:pos="993"/>
        </w:tabs>
        <w:suppressAutoHyphens/>
        <w:ind w:left="0" w:firstLine="709"/>
        <w:jc w:val="both"/>
        <w:rPr>
          <w:sz w:val="28"/>
          <w:szCs w:val="28"/>
        </w:rPr>
      </w:pPr>
      <w:r w:rsidRPr="002E2F8B">
        <w:rPr>
          <w:sz w:val="28"/>
          <w:szCs w:val="28"/>
        </w:rPr>
        <w:t>элементы благоустройства.</w:t>
      </w:r>
    </w:p>
    <w:p w:rsidR="00DD3E85" w:rsidRPr="002E2F8B" w:rsidRDefault="00DD3E85" w:rsidP="00D745DB">
      <w:pPr>
        <w:keepLines/>
        <w:shd w:val="clear" w:color="auto" w:fill="FFFFFF"/>
        <w:suppressAutoHyphens/>
        <w:contextualSpacing/>
        <w:jc w:val="both"/>
        <w:rPr>
          <w:rFonts w:eastAsia="Times New Roman"/>
          <w:spacing w:val="-2"/>
          <w:sz w:val="28"/>
          <w:szCs w:val="28"/>
        </w:rPr>
      </w:pPr>
    </w:p>
    <w:p w:rsidR="007E3BE0" w:rsidRPr="008F5F06" w:rsidRDefault="00A87C0B" w:rsidP="00D745DB">
      <w:pPr>
        <w:keepLines/>
        <w:shd w:val="clear" w:color="auto" w:fill="FFFFFF"/>
        <w:suppressAutoHyphens/>
        <w:ind w:firstLine="708"/>
        <w:contextualSpacing/>
        <w:jc w:val="both"/>
        <w:rPr>
          <w:b/>
          <w:spacing w:val="-2"/>
          <w:sz w:val="28"/>
          <w:szCs w:val="28"/>
        </w:rPr>
      </w:pPr>
      <w:r w:rsidRPr="008F5F06">
        <w:rPr>
          <w:rFonts w:eastAsia="Times New Roman"/>
          <w:b/>
          <w:spacing w:val="-2"/>
          <w:sz w:val="28"/>
          <w:szCs w:val="28"/>
        </w:rPr>
        <w:t>4.</w:t>
      </w:r>
      <w:r w:rsidRPr="008F5F06">
        <w:rPr>
          <w:b/>
          <w:spacing w:val="-2"/>
          <w:sz w:val="28"/>
          <w:szCs w:val="28"/>
        </w:rPr>
        <w:t xml:space="preserve"> </w:t>
      </w:r>
      <w:proofErr w:type="gramStart"/>
      <w:r w:rsidR="007E3BE0" w:rsidRPr="008F5F06">
        <w:rPr>
          <w:b/>
          <w:spacing w:val="-2"/>
          <w:sz w:val="28"/>
          <w:szCs w:val="28"/>
        </w:rPr>
        <w:t>Ц</w:t>
      </w:r>
      <w:proofErr w:type="gramEnd"/>
      <w:r w:rsidR="007E3BE0" w:rsidRPr="008F5F06">
        <w:rPr>
          <w:b/>
          <w:spacing w:val="-2"/>
          <w:sz w:val="28"/>
          <w:szCs w:val="28"/>
        </w:rPr>
        <w:t xml:space="preserve"> </w:t>
      </w:r>
      <w:r w:rsidR="00CE0286" w:rsidRPr="008F5F06">
        <w:rPr>
          <w:b/>
          <w:spacing w:val="-2"/>
          <w:sz w:val="28"/>
          <w:szCs w:val="28"/>
        </w:rPr>
        <w:t>– О</w:t>
      </w:r>
      <w:r w:rsidR="007E3BE0" w:rsidRPr="008F5F06">
        <w:rPr>
          <w:b/>
          <w:spacing w:val="-2"/>
          <w:sz w:val="28"/>
          <w:szCs w:val="28"/>
        </w:rPr>
        <w:t xml:space="preserve">бщественно-деловые </w:t>
      </w:r>
      <w:r w:rsidR="00CE0286" w:rsidRPr="008F5F06">
        <w:rPr>
          <w:b/>
          <w:spacing w:val="-2"/>
          <w:sz w:val="28"/>
          <w:szCs w:val="28"/>
        </w:rPr>
        <w:t>зоны</w:t>
      </w:r>
    </w:p>
    <w:p w:rsidR="008F5F06" w:rsidRDefault="008F5F06" w:rsidP="00D745DB">
      <w:pPr>
        <w:keepLines/>
        <w:shd w:val="clear" w:color="auto" w:fill="FFFFFF"/>
        <w:tabs>
          <w:tab w:val="left" w:pos="993"/>
        </w:tabs>
        <w:suppressAutoHyphens/>
        <w:ind w:firstLine="709"/>
        <w:contextualSpacing/>
        <w:jc w:val="both"/>
        <w:rPr>
          <w:sz w:val="28"/>
          <w:szCs w:val="28"/>
        </w:rPr>
      </w:pP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Основные виды разрешенного использования:</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организации и учреждения сферы управления;</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учреждения искусства, культуры и просвещения;</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кредитно-финансовые организации;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 xml:space="preserve">конторы и офисы государственных, муниципальных, коммерческих и иных организаций, </w:t>
      </w:r>
      <w:proofErr w:type="gramStart"/>
      <w:r w:rsidRPr="002E2F8B">
        <w:rPr>
          <w:sz w:val="28"/>
          <w:szCs w:val="28"/>
        </w:rPr>
        <w:t>бизнес-центры</w:t>
      </w:r>
      <w:proofErr w:type="gramEnd"/>
      <w:r w:rsidRPr="002E2F8B">
        <w:rPr>
          <w:sz w:val="28"/>
          <w:szCs w:val="28"/>
        </w:rPr>
        <w:t>;</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предприятия торговли, общественного питания и бытового обслуживания;</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крытые рынки;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объекты досуга и развлечений, в т.ч. без ограничений работы по времени;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сады, скверы, бульвары, прочие озелененные территории общего пользования;</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физкультурно-оздоровительные, спортивные залы;</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открытые спортивные площадки;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лечебно-профилактические учреждения; аптеки;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учреждения и объекты социальной сферы;</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остановки общественного транспорта;</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гостиницы, мотели;</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жилые дома, существующие на момент принятия Правил;</w:t>
      </w:r>
    </w:p>
    <w:p w:rsidR="007E3BE0" w:rsidRPr="002E2F8B" w:rsidRDefault="007E3BE0" w:rsidP="00D745DB">
      <w:pPr>
        <w:pStyle w:val="ae"/>
        <w:keepLines/>
        <w:numPr>
          <w:ilvl w:val="0"/>
          <w:numId w:val="52"/>
        </w:numPr>
        <w:shd w:val="clear" w:color="auto" w:fill="FFFFFF"/>
        <w:tabs>
          <w:tab w:val="left" w:pos="993"/>
        </w:tabs>
        <w:suppressAutoHyphens/>
        <w:ind w:left="0" w:firstLine="709"/>
        <w:jc w:val="both"/>
        <w:rPr>
          <w:sz w:val="28"/>
          <w:szCs w:val="28"/>
        </w:rPr>
      </w:pPr>
      <w:r w:rsidRPr="002E2F8B">
        <w:rPr>
          <w:sz w:val="28"/>
          <w:szCs w:val="28"/>
        </w:rPr>
        <w:t>здания смешанного использования – с жилыми помещениями в верхних этажах и размещением в нижних этажах объектов делового, культурного и коммерческого назначения.</w:t>
      </w: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Условно-разрешенные виды использования:</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детские дошкольные учреждения;</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здания для отправления культа;</w:t>
      </w:r>
    </w:p>
    <w:p w:rsidR="007E3BE0" w:rsidRPr="0079188F"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79188F">
        <w:rPr>
          <w:sz w:val="28"/>
          <w:szCs w:val="28"/>
        </w:rPr>
        <w:t>жилые дома квартирного типа;</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общежития;</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котельные малой мощности;</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канализационно-насосные станции, водопроводные насосные станции;</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трансформаторные и газораспределительные подстанции;</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lastRenderedPageBreak/>
        <w:t>многоэтажные надземные и подземные гаражи и стоянки для постоянного хранения транспортных средств;</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передающие и принимающие станции радио-, телевещания;</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временные павильоны розничной торговли и обслуживания населения, киоски, лотки;</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антенны сотовой, радиорелейной и спутниковой связи;</w:t>
      </w:r>
    </w:p>
    <w:p w:rsidR="007E3BE0" w:rsidRPr="002E2F8B" w:rsidRDefault="007E3BE0" w:rsidP="00D745DB">
      <w:pPr>
        <w:pStyle w:val="ae"/>
        <w:keepLines/>
        <w:numPr>
          <w:ilvl w:val="0"/>
          <w:numId w:val="53"/>
        </w:numPr>
        <w:shd w:val="clear" w:color="auto" w:fill="FFFFFF"/>
        <w:tabs>
          <w:tab w:val="left" w:pos="993"/>
        </w:tabs>
        <w:suppressAutoHyphens/>
        <w:ind w:left="0" w:firstLine="709"/>
        <w:jc w:val="both"/>
        <w:rPr>
          <w:sz w:val="28"/>
          <w:szCs w:val="28"/>
        </w:rPr>
      </w:pPr>
      <w:r w:rsidRPr="002E2F8B">
        <w:rPr>
          <w:sz w:val="28"/>
          <w:szCs w:val="28"/>
        </w:rPr>
        <w:t>бани, сауны.</w:t>
      </w:r>
    </w:p>
    <w:p w:rsidR="008F5F06" w:rsidRDefault="008F5F06" w:rsidP="00D745DB">
      <w:pPr>
        <w:keepLines/>
        <w:shd w:val="clear" w:color="auto" w:fill="FFFFFF"/>
        <w:tabs>
          <w:tab w:val="left" w:pos="993"/>
        </w:tabs>
        <w:suppressAutoHyphens/>
        <w:ind w:firstLine="709"/>
        <w:contextualSpacing/>
        <w:jc w:val="both"/>
        <w:rPr>
          <w:sz w:val="28"/>
          <w:szCs w:val="28"/>
        </w:rPr>
      </w:pPr>
    </w:p>
    <w:p w:rsidR="007E3BE0" w:rsidRPr="002E2F8B" w:rsidRDefault="007E3BE0" w:rsidP="00D745DB">
      <w:pPr>
        <w:keepLines/>
        <w:shd w:val="clear" w:color="auto" w:fill="FFFFFF"/>
        <w:tabs>
          <w:tab w:val="left" w:pos="993"/>
        </w:tabs>
        <w:suppressAutoHyphens/>
        <w:ind w:firstLine="709"/>
        <w:contextualSpacing/>
        <w:jc w:val="both"/>
        <w:rPr>
          <w:sz w:val="28"/>
          <w:szCs w:val="28"/>
        </w:rPr>
      </w:pPr>
      <w:r w:rsidRPr="002E2F8B">
        <w:rPr>
          <w:sz w:val="28"/>
          <w:szCs w:val="28"/>
        </w:rPr>
        <w:t>Вспомогательные виды разрешенного использования:</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жилищно-эксплуатационные и аварийно-диспетчерские службы;</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общественные туалеты;</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объекты сферы первичного обслуживания постоянного населения;</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мелкооптовые рынки;</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объекты пожарной охраны;</w:t>
      </w:r>
    </w:p>
    <w:p w:rsidR="007E3BE0" w:rsidRPr="002E2F8B" w:rsidRDefault="007E3BE0" w:rsidP="00D745DB">
      <w:pPr>
        <w:pStyle w:val="ae"/>
        <w:keepLines/>
        <w:numPr>
          <w:ilvl w:val="0"/>
          <w:numId w:val="54"/>
        </w:numPr>
        <w:shd w:val="clear" w:color="auto" w:fill="FFFFFF"/>
        <w:tabs>
          <w:tab w:val="left" w:pos="993"/>
        </w:tabs>
        <w:suppressAutoHyphens/>
        <w:ind w:left="993" w:hanging="284"/>
        <w:jc w:val="both"/>
        <w:rPr>
          <w:sz w:val="28"/>
          <w:szCs w:val="28"/>
        </w:rPr>
      </w:pPr>
      <w:r w:rsidRPr="002E2F8B">
        <w:rPr>
          <w:sz w:val="28"/>
          <w:szCs w:val="28"/>
        </w:rPr>
        <w:t>автомобильные мойки;</w:t>
      </w:r>
    </w:p>
    <w:p w:rsidR="007E3BE0" w:rsidRPr="002E2F8B" w:rsidRDefault="007E3BE0" w:rsidP="00D745DB">
      <w:pPr>
        <w:pStyle w:val="ae"/>
        <w:keepLines/>
        <w:numPr>
          <w:ilvl w:val="0"/>
          <w:numId w:val="54"/>
        </w:numPr>
        <w:shd w:val="clear" w:color="auto" w:fill="FFFFFF"/>
        <w:tabs>
          <w:tab w:val="left" w:pos="0"/>
          <w:tab w:val="left" w:pos="993"/>
        </w:tabs>
        <w:suppressAutoHyphens/>
        <w:ind w:left="0" w:firstLine="709"/>
        <w:jc w:val="both"/>
        <w:rPr>
          <w:sz w:val="28"/>
          <w:szCs w:val="28"/>
        </w:rPr>
      </w:pPr>
      <w:r w:rsidRPr="002E2F8B">
        <w:rPr>
          <w:sz w:val="28"/>
          <w:szCs w:val="28"/>
        </w:rPr>
        <w:t>гостевые стоянки, парковки перед объектами деловых, культурных, обслуживающих и коммерческих видов использования;</w:t>
      </w:r>
    </w:p>
    <w:p w:rsidR="007E3BE0" w:rsidRPr="002E2F8B" w:rsidRDefault="007E3BE0" w:rsidP="00D745DB">
      <w:pPr>
        <w:pStyle w:val="ae"/>
        <w:keepLines/>
        <w:numPr>
          <w:ilvl w:val="0"/>
          <w:numId w:val="54"/>
        </w:numPr>
        <w:shd w:val="clear" w:color="auto" w:fill="FFFFFF"/>
        <w:tabs>
          <w:tab w:val="left" w:pos="0"/>
          <w:tab w:val="left" w:pos="993"/>
        </w:tabs>
        <w:suppressAutoHyphens/>
        <w:ind w:left="0" w:firstLine="709"/>
        <w:jc w:val="both"/>
        <w:rPr>
          <w:sz w:val="28"/>
          <w:szCs w:val="28"/>
        </w:rPr>
      </w:pPr>
      <w:r w:rsidRPr="002E2F8B">
        <w:rPr>
          <w:sz w:val="28"/>
          <w:szCs w:val="28"/>
        </w:rPr>
        <w:t>водозаборные скважины;</w:t>
      </w:r>
    </w:p>
    <w:p w:rsidR="007E3BE0" w:rsidRPr="002E2F8B" w:rsidRDefault="007E3BE0" w:rsidP="00D745DB">
      <w:pPr>
        <w:pStyle w:val="ae"/>
        <w:keepLines/>
        <w:numPr>
          <w:ilvl w:val="0"/>
          <w:numId w:val="54"/>
        </w:numPr>
        <w:shd w:val="clear" w:color="auto" w:fill="FFFFFF"/>
        <w:tabs>
          <w:tab w:val="left" w:pos="0"/>
          <w:tab w:val="left" w:pos="993"/>
        </w:tabs>
        <w:suppressAutoHyphens/>
        <w:ind w:left="0" w:firstLine="709"/>
        <w:jc w:val="both"/>
        <w:rPr>
          <w:sz w:val="28"/>
          <w:szCs w:val="28"/>
        </w:rPr>
      </w:pPr>
      <w:r w:rsidRPr="002E2F8B">
        <w:rPr>
          <w:sz w:val="28"/>
          <w:szCs w:val="28"/>
        </w:rPr>
        <w:t>элементы благоустройства.</w:t>
      </w:r>
    </w:p>
    <w:p w:rsidR="00DD3E85" w:rsidRPr="002E2F8B" w:rsidRDefault="00DD3E85" w:rsidP="00D745DB">
      <w:pPr>
        <w:keepLines/>
        <w:shd w:val="clear" w:color="auto" w:fill="FFFFFF"/>
        <w:tabs>
          <w:tab w:val="left" w:pos="993"/>
        </w:tabs>
        <w:suppressAutoHyphens/>
        <w:contextualSpacing/>
        <w:jc w:val="both"/>
        <w:rPr>
          <w:sz w:val="28"/>
          <w:szCs w:val="28"/>
        </w:rPr>
      </w:pPr>
    </w:p>
    <w:p w:rsidR="007E3BE0" w:rsidRPr="008F5F06" w:rsidRDefault="008F5F06" w:rsidP="00D745DB">
      <w:pPr>
        <w:keepLines/>
        <w:shd w:val="clear" w:color="auto" w:fill="FFFFFF"/>
        <w:tabs>
          <w:tab w:val="left" w:pos="709"/>
        </w:tabs>
        <w:suppressAutoHyphens/>
        <w:contextualSpacing/>
        <w:jc w:val="both"/>
        <w:rPr>
          <w:b/>
          <w:sz w:val="28"/>
          <w:szCs w:val="28"/>
        </w:rPr>
      </w:pPr>
      <w:r>
        <w:rPr>
          <w:sz w:val="28"/>
          <w:szCs w:val="28"/>
        </w:rPr>
        <w:tab/>
      </w:r>
      <w:r w:rsidR="00A87C0B" w:rsidRPr="008F5F06">
        <w:rPr>
          <w:b/>
          <w:sz w:val="28"/>
          <w:szCs w:val="28"/>
        </w:rPr>
        <w:t xml:space="preserve">5. </w:t>
      </w:r>
      <w:proofErr w:type="gramStart"/>
      <w:r w:rsidR="007E3BE0" w:rsidRPr="008F5F06">
        <w:rPr>
          <w:b/>
          <w:sz w:val="28"/>
          <w:szCs w:val="28"/>
        </w:rPr>
        <w:t>П</w:t>
      </w:r>
      <w:proofErr w:type="gramEnd"/>
      <w:r w:rsidR="007E3BE0" w:rsidRPr="008F5F06">
        <w:rPr>
          <w:b/>
          <w:sz w:val="28"/>
          <w:szCs w:val="28"/>
        </w:rPr>
        <w:t xml:space="preserve"> - Производственные зоны</w:t>
      </w:r>
    </w:p>
    <w:p w:rsidR="008F5F06" w:rsidRDefault="008F5F06" w:rsidP="00D745DB">
      <w:pPr>
        <w:keepLines/>
        <w:shd w:val="clear" w:color="auto" w:fill="FFFFFF"/>
        <w:tabs>
          <w:tab w:val="left" w:pos="993"/>
        </w:tabs>
        <w:suppressAutoHyphens/>
        <w:ind w:left="709"/>
        <w:contextualSpacing/>
        <w:jc w:val="both"/>
        <w:rPr>
          <w:sz w:val="28"/>
          <w:szCs w:val="28"/>
        </w:rPr>
      </w:pPr>
    </w:p>
    <w:p w:rsidR="007E3BE0" w:rsidRPr="002E2F8B" w:rsidRDefault="007E3BE0" w:rsidP="00D745DB">
      <w:pPr>
        <w:keepLines/>
        <w:shd w:val="clear" w:color="auto" w:fill="FFFFFF"/>
        <w:tabs>
          <w:tab w:val="left" w:pos="993"/>
        </w:tabs>
        <w:suppressAutoHyphens/>
        <w:ind w:left="709"/>
        <w:contextualSpacing/>
        <w:jc w:val="both"/>
        <w:rPr>
          <w:sz w:val="28"/>
          <w:szCs w:val="28"/>
        </w:rPr>
      </w:pPr>
      <w:r w:rsidRPr="002E2F8B">
        <w:rPr>
          <w:sz w:val="28"/>
          <w:szCs w:val="28"/>
        </w:rPr>
        <w:t>Основные виды разрешенного использования:</w:t>
      </w:r>
    </w:p>
    <w:p w:rsidR="007E3BE0" w:rsidRPr="002E2F8B" w:rsidRDefault="007E3BE0" w:rsidP="00D745DB">
      <w:pPr>
        <w:pStyle w:val="ae"/>
        <w:keepLines/>
        <w:widowControl w:val="0"/>
        <w:numPr>
          <w:ilvl w:val="0"/>
          <w:numId w:val="55"/>
        </w:numPr>
        <w:shd w:val="clear" w:color="auto" w:fill="FFFFFF"/>
        <w:tabs>
          <w:tab w:val="left" w:pos="144"/>
          <w:tab w:val="left" w:pos="993"/>
          <w:tab w:val="left" w:pos="9355"/>
        </w:tabs>
        <w:suppressAutoHyphens/>
        <w:autoSpaceDE w:val="0"/>
        <w:autoSpaceDN w:val="0"/>
        <w:ind w:left="0" w:right="-1" w:firstLine="709"/>
        <w:jc w:val="both"/>
        <w:rPr>
          <w:sz w:val="28"/>
          <w:szCs w:val="28"/>
        </w:rPr>
      </w:pPr>
      <w:r w:rsidRPr="002E2F8B">
        <w:rPr>
          <w:sz w:val="28"/>
          <w:szCs w:val="28"/>
        </w:rPr>
        <w:t xml:space="preserve">производственные предприятия и </w:t>
      </w:r>
      <w:r w:rsidRPr="002E2F8B">
        <w:rPr>
          <w:spacing w:val="-2"/>
          <w:sz w:val="28"/>
          <w:szCs w:val="28"/>
        </w:rPr>
        <w:t xml:space="preserve">коммунально-складские объекты  </w:t>
      </w:r>
      <w:r w:rsidRPr="002E2F8B">
        <w:rPr>
          <w:spacing w:val="-2"/>
          <w:sz w:val="28"/>
          <w:szCs w:val="28"/>
          <w:lang w:val="en-US"/>
        </w:rPr>
        <w:t>II</w:t>
      </w:r>
      <w:r w:rsidRPr="002E2F8B">
        <w:rPr>
          <w:spacing w:val="-2"/>
          <w:sz w:val="28"/>
          <w:szCs w:val="28"/>
        </w:rPr>
        <w:t>-</w:t>
      </w:r>
      <w:r w:rsidRPr="002E2F8B">
        <w:rPr>
          <w:sz w:val="28"/>
          <w:szCs w:val="28"/>
          <w:lang w:val="en-US"/>
        </w:rPr>
        <w:t>V</w:t>
      </w:r>
      <w:r w:rsidRPr="002E2F8B">
        <w:rPr>
          <w:sz w:val="28"/>
          <w:szCs w:val="28"/>
        </w:rPr>
        <w:t xml:space="preserve"> </w:t>
      </w:r>
      <w:r w:rsidRPr="002E2F8B">
        <w:rPr>
          <w:spacing w:val="-2"/>
          <w:sz w:val="28"/>
          <w:szCs w:val="28"/>
        </w:rPr>
        <w:t xml:space="preserve">класса опасности различного профиля, с соблюдением установленных санитарно-защитных </w:t>
      </w:r>
      <w:r w:rsidRPr="002E2F8B">
        <w:rPr>
          <w:sz w:val="28"/>
          <w:szCs w:val="28"/>
        </w:rPr>
        <w:t>зон;</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производственные базы и </w:t>
      </w:r>
      <w:r w:rsidRPr="002E2F8B">
        <w:rPr>
          <w:rFonts w:eastAsia="Times New Roman"/>
          <w:spacing w:val="-1"/>
          <w:sz w:val="28"/>
          <w:szCs w:val="28"/>
        </w:rPr>
        <w:t xml:space="preserve">складские помещения строительных </w:t>
      </w:r>
      <w:r w:rsidRPr="002E2F8B">
        <w:rPr>
          <w:rFonts w:eastAsia="Times New Roman"/>
          <w:sz w:val="28"/>
          <w:szCs w:val="28"/>
        </w:rPr>
        <w:t xml:space="preserve">и других  предприятий, требующие большегрузного транспорта, машин и механизмов; </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комплексы водопроводных сооружений; </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объекты технического и </w:t>
      </w:r>
      <w:r w:rsidRPr="002E2F8B">
        <w:rPr>
          <w:rFonts w:eastAsia="Times New Roman"/>
          <w:spacing w:val="-2"/>
          <w:sz w:val="28"/>
          <w:szCs w:val="28"/>
        </w:rPr>
        <w:t xml:space="preserve">инженерного обеспечения </w:t>
      </w:r>
      <w:r w:rsidRPr="002E2F8B">
        <w:rPr>
          <w:rFonts w:eastAsia="Times New Roman"/>
          <w:sz w:val="28"/>
          <w:szCs w:val="28"/>
        </w:rPr>
        <w:t>предприятий;</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 xml:space="preserve">производственно-лабораторные </w:t>
      </w:r>
      <w:r w:rsidRPr="002E2F8B">
        <w:rPr>
          <w:rFonts w:eastAsia="Times New Roman"/>
          <w:sz w:val="28"/>
          <w:szCs w:val="28"/>
        </w:rPr>
        <w:t>корпуса</w:t>
      </w:r>
      <w:r w:rsidRPr="002E2F8B">
        <w:rPr>
          <w:rFonts w:eastAsia="Times New Roman"/>
          <w:sz w:val="28"/>
          <w:szCs w:val="28"/>
          <w:lang w:val="en-US"/>
        </w:rPr>
        <w:t>;</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 xml:space="preserve">офисы, административные </w:t>
      </w:r>
      <w:r w:rsidRPr="002E2F8B">
        <w:rPr>
          <w:rFonts w:eastAsia="Times New Roman"/>
          <w:sz w:val="28"/>
          <w:szCs w:val="28"/>
        </w:rPr>
        <w:t>службы;</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станции технического обслуживания автомобилей, а</w:t>
      </w:r>
      <w:r w:rsidRPr="002E2F8B">
        <w:rPr>
          <w:rFonts w:eastAsia="Times New Roman"/>
          <w:spacing w:val="-2"/>
          <w:sz w:val="28"/>
          <w:szCs w:val="28"/>
        </w:rPr>
        <w:t>вторемонтные предприятия;</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864" w:firstLine="709"/>
        <w:contextualSpacing/>
        <w:jc w:val="both"/>
        <w:rPr>
          <w:sz w:val="28"/>
          <w:szCs w:val="28"/>
        </w:rPr>
      </w:pPr>
      <w:r w:rsidRPr="002E2F8B">
        <w:rPr>
          <w:rFonts w:eastAsia="Times New Roman"/>
          <w:spacing w:val="-2"/>
          <w:sz w:val="28"/>
          <w:szCs w:val="28"/>
        </w:rPr>
        <w:t xml:space="preserve">отделения, участковые пункты </w:t>
      </w:r>
      <w:r w:rsidRPr="002E2F8B">
        <w:rPr>
          <w:rFonts w:eastAsia="Times New Roman"/>
          <w:sz w:val="28"/>
          <w:szCs w:val="28"/>
        </w:rPr>
        <w:t>милиции;</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объекты пожарной охраны;</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автотранспортные предприятия;</w:t>
      </w:r>
    </w:p>
    <w:p w:rsidR="007E3BE0" w:rsidRPr="002E2F8B" w:rsidRDefault="007E3BE0" w:rsidP="00D745DB">
      <w:pPr>
        <w:keepLines/>
        <w:widowControl w:val="0"/>
        <w:numPr>
          <w:ilvl w:val="0"/>
          <w:numId w:val="55"/>
        </w:numPr>
        <w:shd w:val="clear" w:color="auto" w:fill="FFFFFF"/>
        <w:tabs>
          <w:tab w:val="left" w:pos="144"/>
          <w:tab w:val="left" w:pos="993"/>
          <w:tab w:val="left" w:pos="9355"/>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гаражи и автостоянки для </w:t>
      </w:r>
      <w:r w:rsidRPr="002E2F8B">
        <w:rPr>
          <w:rFonts w:eastAsia="Times New Roman"/>
          <w:spacing w:val="-2"/>
          <w:sz w:val="28"/>
          <w:szCs w:val="28"/>
        </w:rPr>
        <w:t xml:space="preserve">постоянного хранения грузовых </w:t>
      </w:r>
      <w:r w:rsidRPr="002E2F8B">
        <w:rPr>
          <w:rFonts w:eastAsia="Times New Roman"/>
          <w:sz w:val="28"/>
          <w:szCs w:val="28"/>
        </w:rPr>
        <w:t>автомобилей;</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 xml:space="preserve">теплицы для выращивания цветов, </w:t>
      </w:r>
      <w:r w:rsidRPr="002E2F8B">
        <w:rPr>
          <w:rFonts w:eastAsia="Times New Roman"/>
          <w:sz w:val="28"/>
          <w:szCs w:val="28"/>
        </w:rPr>
        <w:t>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lastRenderedPageBreak/>
        <w:t xml:space="preserve">объекты складского назначения </w:t>
      </w:r>
      <w:r w:rsidRPr="002E2F8B">
        <w:rPr>
          <w:rFonts w:eastAsia="Times New Roman"/>
          <w:sz w:val="28"/>
          <w:szCs w:val="28"/>
        </w:rPr>
        <w:t xml:space="preserve">различного профиля (за исключением складов хранения </w:t>
      </w:r>
      <w:r w:rsidRPr="002E2F8B">
        <w:rPr>
          <w:rFonts w:eastAsia="Times New Roman"/>
          <w:spacing w:val="-2"/>
          <w:sz w:val="28"/>
          <w:szCs w:val="28"/>
        </w:rPr>
        <w:t>продовольственного сырья, пищевых продуктов и лекарственных средств);</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санитарно-технические сооружения и установки коммунального назначения;</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предприятия оптовой, </w:t>
      </w:r>
      <w:r w:rsidRPr="002E2F8B">
        <w:rPr>
          <w:rFonts w:eastAsia="Times New Roman"/>
          <w:spacing w:val="-1"/>
          <w:sz w:val="28"/>
          <w:szCs w:val="28"/>
        </w:rPr>
        <w:t xml:space="preserve">мелкооптовой торговли и магазины </w:t>
      </w:r>
      <w:r w:rsidRPr="002E2F8B">
        <w:rPr>
          <w:rFonts w:eastAsia="Times New Roman"/>
          <w:sz w:val="28"/>
          <w:szCs w:val="28"/>
        </w:rPr>
        <w:t xml:space="preserve">розничной торговли по продаже </w:t>
      </w:r>
      <w:r w:rsidRPr="002E2F8B">
        <w:rPr>
          <w:rFonts w:eastAsia="Times New Roman"/>
          <w:spacing w:val="-1"/>
          <w:sz w:val="28"/>
          <w:szCs w:val="28"/>
        </w:rPr>
        <w:t xml:space="preserve">товаров собственного производства </w:t>
      </w:r>
      <w:r w:rsidRPr="002E2F8B">
        <w:rPr>
          <w:rFonts w:eastAsia="Times New Roman"/>
          <w:sz w:val="28"/>
          <w:szCs w:val="28"/>
        </w:rPr>
        <w:t>предприятий;</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наземные и полуподземные </w:t>
      </w:r>
      <w:r w:rsidRPr="002E2F8B">
        <w:rPr>
          <w:rFonts w:eastAsia="Times New Roman"/>
          <w:spacing w:val="-1"/>
          <w:sz w:val="28"/>
          <w:szCs w:val="28"/>
        </w:rPr>
        <w:t xml:space="preserve">капитальные гаражи боксового типа </w:t>
      </w:r>
      <w:r w:rsidRPr="002E2F8B">
        <w:rPr>
          <w:rFonts w:eastAsia="Times New Roman"/>
          <w:sz w:val="28"/>
          <w:szCs w:val="28"/>
        </w:rPr>
        <w:t>для личного автотранспорта;</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pacing w:val="-2"/>
          <w:sz w:val="28"/>
          <w:szCs w:val="28"/>
        </w:rPr>
        <w:t xml:space="preserve">подъездные дороги, разворотные </w:t>
      </w:r>
      <w:r w:rsidRPr="002E2F8B">
        <w:rPr>
          <w:rFonts w:eastAsia="Times New Roman"/>
          <w:sz w:val="28"/>
          <w:szCs w:val="28"/>
        </w:rPr>
        <w:t>площадки;</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32" w:firstLine="709"/>
        <w:contextualSpacing/>
        <w:jc w:val="both"/>
        <w:rPr>
          <w:sz w:val="28"/>
          <w:szCs w:val="28"/>
        </w:rPr>
      </w:pPr>
      <w:r w:rsidRPr="002E2F8B">
        <w:rPr>
          <w:rFonts w:eastAsia="Times New Roman"/>
          <w:spacing w:val="-3"/>
          <w:sz w:val="28"/>
          <w:szCs w:val="28"/>
        </w:rPr>
        <w:t xml:space="preserve">элементы благоустройства, </w:t>
      </w:r>
      <w:r w:rsidRPr="002E2F8B">
        <w:rPr>
          <w:rFonts w:eastAsia="Times New Roman"/>
          <w:sz w:val="28"/>
          <w:szCs w:val="28"/>
        </w:rPr>
        <w:t>озеленение.</w:t>
      </w:r>
    </w:p>
    <w:p w:rsidR="008F5F06" w:rsidRDefault="008F5F06" w:rsidP="00D745DB">
      <w:pPr>
        <w:keepLines/>
        <w:shd w:val="clear" w:color="auto" w:fill="FFFFFF"/>
        <w:tabs>
          <w:tab w:val="left" w:pos="144"/>
          <w:tab w:val="left" w:pos="993"/>
        </w:tabs>
        <w:suppressAutoHyphens/>
        <w:ind w:left="709" w:right="432"/>
        <w:contextualSpacing/>
        <w:jc w:val="both"/>
        <w:rPr>
          <w:rFonts w:eastAsia="Times New Roman"/>
          <w:sz w:val="28"/>
          <w:szCs w:val="28"/>
        </w:rPr>
      </w:pPr>
    </w:p>
    <w:p w:rsidR="007E3BE0" w:rsidRPr="002E2F8B" w:rsidRDefault="007E3BE0" w:rsidP="00D745DB">
      <w:pPr>
        <w:keepLines/>
        <w:shd w:val="clear" w:color="auto" w:fill="FFFFFF"/>
        <w:tabs>
          <w:tab w:val="left" w:pos="144"/>
          <w:tab w:val="left" w:pos="993"/>
        </w:tabs>
        <w:suppressAutoHyphens/>
        <w:ind w:left="709" w:right="432"/>
        <w:contextualSpacing/>
        <w:jc w:val="both"/>
        <w:rPr>
          <w:sz w:val="28"/>
          <w:szCs w:val="28"/>
        </w:rPr>
      </w:pPr>
      <w:r w:rsidRPr="002E2F8B">
        <w:rPr>
          <w:rFonts w:eastAsia="Times New Roman"/>
          <w:sz w:val="28"/>
          <w:szCs w:val="28"/>
        </w:rPr>
        <w:t>Условно разрешенные виды использования:</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32" w:firstLine="709"/>
        <w:contextualSpacing/>
        <w:jc w:val="both"/>
        <w:rPr>
          <w:sz w:val="28"/>
          <w:szCs w:val="28"/>
        </w:rPr>
      </w:pPr>
      <w:r w:rsidRPr="002E2F8B">
        <w:rPr>
          <w:rFonts w:eastAsia="Times New Roman"/>
          <w:sz w:val="28"/>
          <w:szCs w:val="28"/>
        </w:rPr>
        <w:t xml:space="preserve">проектные, научно-исследовательские, конструкторские и </w:t>
      </w:r>
      <w:r w:rsidRPr="002E2F8B">
        <w:rPr>
          <w:rFonts w:eastAsia="Times New Roman"/>
          <w:spacing w:val="-2"/>
          <w:sz w:val="28"/>
          <w:szCs w:val="28"/>
        </w:rPr>
        <w:t xml:space="preserve">изыскательские организации, </w:t>
      </w:r>
      <w:r w:rsidRPr="002E2F8B">
        <w:rPr>
          <w:rFonts w:eastAsia="Times New Roman"/>
          <w:sz w:val="28"/>
          <w:szCs w:val="28"/>
        </w:rPr>
        <w:t xml:space="preserve">связанные с обслуживанием предприятий;   </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киоски, лоточная торговля, </w:t>
      </w:r>
      <w:r w:rsidRPr="002E2F8B">
        <w:rPr>
          <w:rFonts w:eastAsia="Times New Roman"/>
          <w:spacing w:val="-1"/>
          <w:sz w:val="28"/>
          <w:szCs w:val="28"/>
        </w:rPr>
        <w:t xml:space="preserve">временные павильоны розничной </w:t>
      </w:r>
      <w:r w:rsidRPr="002E2F8B">
        <w:rPr>
          <w:rFonts w:eastAsia="Times New Roman"/>
          <w:sz w:val="28"/>
          <w:szCs w:val="28"/>
        </w:rPr>
        <w:t>торговли и обслуживания населения, магазины мелкорозничной торговли площадью до 150 кв. м;</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32" w:firstLine="709"/>
        <w:contextualSpacing/>
        <w:jc w:val="both"/>
        <w:rPr>
          <w:sz w:val="28"/>
          <w:szCs w:val="28"/>
        </w:rPr>
      </w:pPr>
      <w:r w:rsidRPr="002E2F8B">
        <w:rPr>
          <w:rFonts w:eastAsia="Times New Roman"/>
          <w:sz w:val="28"/>
          <w:szCs w:val="28"/>
        </w:rPr>
        <w:t xml:space="preserve">санитарно-технические сооружения и установки </w:t>
      </w:r>
      <w:r w:rsidRPr="002E2F8B">
        <w:rPr>
          <w:rFonts w:eastAsia="Times New Roman"/>
          <w:spacing w:val="-2"/>
          <w:sz w:val="28"/>
          <w:szCs w:val="28"/>
        </w:rPr>
        <w:t xml:space="preserve">коммунального, назначения, склады временного хранения </w:t>
      </w:r>
      <w:r w:rsidRPr="002E2F8B">
        <w:rPr>
          <w:rFonts w:eastAsia="Times New Roman"/>
          <w:sz w:val="28"/>
          <w:szCs w:val="28"/>
        </w:rPr>
        <w:t>утильсырья;</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профессионально-технические </w:t>
      </w:r>
      <w:r w:rsidRPr="002E2F8B">
        <w:rPr>
          <w:rFonts w:eastAsia="Times New Roman"/>
          <w:spacing w:val="-2"/>
          <w:sz w:val="28"/>
          <w:szCs w:val="28"/>
        </w:rPr>
        <w:t xml:space="preserve">учебные заведения для обучения </w:t>
      </w:r>
      <w:r w:rsidRPr="002E2F8B">
        <w:rPr>
          <w:rFonts w:eastAsia="Times New Roman"/>
          <w:sz w:val="28"/>
          <w:szCs w:val="28"/>
        </w:rPr>
        <w:t xml:space="preserve">лиц старше 18 лет по профилю предприятия;    </w:t>
      </w:r>
    </w:p>
    <w:p w:rsidR="007E3BE0" w:rsidRPr="002E2F8B" w:rsidRDefault="007E3BE0" w:rsidP="00D745DB">
      <w:pPr>
        <w:keepLines/>
        <w:widowControl w:val="0"/>
        <w:numPr>
          <w:ilvl w:val="0"/>
          <w:numId w:val="55"/>
        </w:numPr>
        <w:shd w:val="clear" w:color="auto" w:fill="FFFFFF"/>
        <w:tabs>
          <w:tab w:val="left" w:pos="144"/>
          <w:tab w:val="left" w:pos="993"/>
          <w:tab w:val="left" w:pos="1577"/>
        </w:tabs>
        <w:suppressAutoHyphens/>
        <w:autoSpaceDE w:val="0"/>
        <w:autoSpaceDN w:val="0"/>
        <w:adjustRightInd w:val="0"/>
        <w:ind w:left="0" w:firstLine="709"/>
        <w:contextualSpacing/>
        <w:jc w:val="both"/>
        <w:rPr>
          <w:sz w:val="28"/>
          <w:szCs w:val="28"/>
        </w:rPr>
      </w:pPr>
      <w:r w:rsidRPr="002E2F8B">
        <w:rPr>
          <w:rFonts w:eastAsia="Times New Roman"/>
          <w:spacing w:val="-3"/>
          <w:sz w:val="28"/>
          <w:szCs w:val="28"/>
        </w:rPr>
        <w:t>аптеки;</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32" w:firstLine="709"/>
        <w:contextualSpacing/>
        <w:jc w:val="both"/>
        <w:rPr>
          <w:sz w:val="28"/>
          <w:szCs w:val="28"/>
        </w:rPr>
      </w:pPr>
      <w:r w:rsidRPr="002E2F8B">
        <w:rPr>
          <w:rFonts w:eastAsia="Times New Roman"/>
          <w:spacing w:val="-1"/>
          <w:sz w:val="28"/>
          <w:szCs w:val="28"/>
        </w:rPr>
        <w:t xml:space="preserve">ветеринарные лечебницы с </w:t>
      </w:r>
      <w:r w:rsidRPr="002E2F8B">
        <w:rPr>
          <w:rFonts w:eastAsia="Times New Roman"/>
          <w:sz w:val="28"/>
          <w:szCs w:val="28"/>
        </w:rPr>
        <w:t>содержанием животных;</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32" w:firstLine="709"/>
        <w:contextualSpacing/>
        <w:jc w:val="both"/>
        <w:rPr>
          <w:sz w:val="28"/>
          <w:szCs w:val="28"/>
        </w:rPr>
      </w:pPr>
      <w:r w:rsidRPr="002E2F8B">
        <w:rPr>
          <w:rFonts w:eastAsia="Times New Roman"/>
          <w:spacing w:val="-5"/>
          <w:sz w:val="28"/>
          <w:szCs w:val="28"/>
        </w:rPr>
        <w:t xml:space="preserve">ветеринарные, приемные </w:t>
      </w:r>
      <w:r w:rsidRPr="002E2F8B">
        <w:rPr>
          <w:rFonts w:eastAsia="Times New Roman"/>
          <w:sz w:val="28"/>
          <w:szCs w:val="28"/>
        </w:rPr>
        <w:t>пункты;</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461" w:firstLine="709"/>
        <w:contextualSpacing/>
        <w:jc w:val="both"/>
        <w:rPr>
          <w:sz w:val="28"/>
          <w:szCs w:val="28"/>
        </w:rPr>
      </w:pPr>
      <w:r w:rsidRPr="002E2F8B">
        <w:rPr>
          <w:rFonts w:eastAsia="Times New Roman"/>
          <w:sz w:val="28"/>
          <w:szCs w:val="28"/>
        </w:rPr>
        <w:t xml:space="preserve">отдельно стоящие объекты бытового обслуживания; </w:t>
      </w:r>
    </w:p>
    <w:p w:rsidR="007E3BE0" w:rsidRPr="002E2F8B" w:rsidRDefault="007E3BE0" w:rsidP="00D745DB">
      <w:pPr>
        <w:keepLines/>
        <w:widowControl w:val="0"/>
        <w:numPr>
          <w:ilvl w:val="0"/>
          <w:numId w:val="55"/>
        </w:numPr>
        <w:shd w:val="clear" w:color="auto" w:fill="FFFFFF"/>
        <w:tabs>
          <w:tab w:val="left" w:pos="144"/>
          <w:tab w:val="left" w:pos="993"/>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питомники растений для </w:t>
      </w:r>
      <w:r w:rsidRPr="002E2F8B">
        <w:rPr>
          <w:rFonts w:eastAsia="Times New Roman"/>
          <w:spacing w:val="-2"/>
          <w:sz w:val="28"/>
          <w:szCs w:val="28"/>
        </w:rPr>
        <w:t xml:space="preserve">озеленения промышленных </w:t>
      </w:r>
      <w:r w:rsidRPr="002E2F8B">
        <w:rPr>
          <w:rFonts w:eastAsia="Times New Roman"/>
          <w:sz w:val="28"/>
          <w:szCs w:val="28"/>
        </w:rPr>
        <w:t>территорий и санитарно-защитных зон.</w:t>
      </w:r>
    </w:p>
    <w:p w:rsidR="008F5F06" w:rsidRDefault="008F5F06" w:rsidP="00D745DB">
      <w:pPr>
        <w:keepLines/>
        <w:shd w:val="clear" w:color="auto" w:fill="FFFFFF"/>
        <w:tabs>
          <w:tab w:val="left" w:pos="166"/>
          <w:tab w:val="left" w:pos="993"/>
        </w:tabs>
        <w:suppressAutoHyphens/>
        <w:ind w:left="709"/>
        <w:contextualSpacing/>
        <w:jc w:val="both"/>
        <w:rPr>
          <w:sz w:val="28"/>
          <w:szCs w:val="28"/>
        </w:rPr>
      </w:pPr>
    </w:p>
    <w:p w:rsidR="007E3BE0" w:rsidRPr="002E2F8B" w:rsidRDefault="007E3BE0" w:rsidP="00D745DB">
      <w:pPr>
        <w:keepLines/>
        <w:shd w:val="clear" w:color="auto" w:fill="FFFFFF"/>
        <w:tabs>
          <w:tab w:val="left" w:pos="166"/>
          <w:tab w:val="left" w:pos="993"/>
        </w:tabs>
        <w:suppressAutoHyphens/>
        <w:ind w:left="709"/>
        <w:contextualSpacing/>
        <w:jc w:val="both"/>
        <w:rPr>
          <w:sz w:val="28"/>
          <w:szCs w:val="28"/>
        </w:rPr>
      </w:pPr>
      <w:r w:rsidRPr="002E2F8B">
        <w:rPr>
          <w:sz w:val="28"/>
          <w:szCs w:val="28"/>
        </w:rPr>
        <w:t>Вспомогательные виды использования</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открытые стоянки краткосрочного хранения автомобилей, площадки </w:t>
      </w:r>
      <w:r w:rsidRPr="002E2F8B">
        <w:rPr>
          <w:rFonts w:eastAsia="Times New Roman"/>
          <w:spacing w:val="-2"/>
          <w:sz w:val="28"/>
          <w:szCs w:val="28"/>
        </w:rPr>
        <w:t xml:space="preserve">с местами </w:t>
      </w:r>
      <w:r w:rsidRPr="002E2F8B">
        <w:rPr>
          <w:rFonts w:eastAsia="Times New Roman"/>
          <w:sz w:val="28"/>
          <w:szCs w:val="28"/>
        </w:rPr>
        <w:t xml:space="preserve">хранения </w:t>
      </w:r>
      <w:r w:rsidRPr="002E2F8B">
        <w:rPr>
          <w:rFonts w:eastAsia="Times New Roman"/>
          <w:spacing w:val="-2"/>
          <w:sz w:val="28"/>
          <w:szCs w:val="28"/>
        </w:rPr>
        <w:t xml:space="preserve">транзитного транспорта; </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firstLine="709"/>
        <w:contextualSpacing/>
        <w:jc w:val="both"/>
        <w:rPr>
          <w:sz w:val="28"/>
          <w:szCs w:val="28"/>
        </w:rPr>
      </w:pPr>
      <w:r w:rsidRPr="002E2F8B">
        <w:rPr>
          <w:rFonts w:eastAsia="Times New Roman"/>
          <w:spacing w:val="-2"/>
          <w:sz w:val="28"/>
          <w:szCs w:val="28"/>
        </w:rPr>
        <w:t xml:space="preserve">защитные зеленые насаждения </w:t>
      </w:r>
      <w:r w:rsidRPr="002E2F8B">
        <w:rPr>
          <w:rFonts w:eastAsia="Times New Roman"/>
          <w:sz w:val="28"/>
          <w:szCs w:val="28"/>
        </w:rPr>
        <w:t>(озелененные территории специального назначения), цветники, газоны;</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автостоянки </w:t>
      </w:r>
      <w:r w:rsidRPr="002E2F8B">
        <w:rPr>
          <w:rFonts w:eastAsia="Times New Roman"/>
          <w:iCs/>
          <w:sz w:val="28"/>
          <w:szCs w:val="28"/>
        </w:rPr>
        <w:t xml:space="preserve">для </w:t>
      </w:r>
      <w:r w:rsidRPr="002E2F8B">
        <w:rPr>
          <w:rFonts w:eastAsia="Times New Roman"/>
          <w:sz w:val="28"/>
          <w:szCs w:val="28"/>
        </w:rPr>
        <w:t xml:space="preserve">временного </w:t>
      </w:r>
      <w:r w:rsidRPr="002E2F8B">
        <w:rPr>
          <w:rFonts w:eastAsia="Times New Roman"/>
          <w:spacing w:val="-2"/>
          <w:sz w:val="28"/>
          <w:szCs w:val="28"/>
        </w:rPr>
        <w:t>хранения грузовых автомобилей;</w:t>
      </w:r>
    </w:p>
    <w:p w:rsidR="007E3BE0" w:rsidRPr="002E2F8B" w:rsidRDefault="007E3BE0" w:rsidP="00D745DB">
      <w:pPr>
        <w:keepLines/>
        <w:widowControl w:val="0"/>
        <w:numPr>
          <w:ilvl w:val="0"/>
          <w:numId w:val="55"/>
        </w:numPr>
        <w:shd w:val="clear" w:color="auto" w:fill="FFFFFF"/>
        <w:tabs>
          <w:tab w:val="left" w:pos="166"/>
          <w:tab w:val="left" w:pos="993"/>
          <w:tab w:val="left" w:pos="1274"/>
        </w:tabs>
        <w:suppressAutoHyphens/>
        <w:autoSpaceDE w:val="0"/>
        <w:autoSpaceDN w:val="0"/>
        <w:adjustRightInd w:val="0"/>
        <w:ind w:left="0" w:firstLine="709"/>
        <w:contextualSpacing/>
        <w:jc w:val="both"/>
        <w:rPr>
          <w:sz w:val="28"/>
          <w:szCs w:val="28"/>
        </w:rPr>
      </w:pPr>
      <w:r w:rsidRPr="002E2F8B">
        <w:rPr>
          <w:rFonts w:eastAsia="Times New Roman"/>
          <w:spacing w:val="-17"/>
          <w:sz w:val="28"/>
          <w:szCs w:val="28"/>
        </w:rPr>
        <w:t>АЗС;</w:t>
      </w:r>
      <w:r w:rsidRPr="002E2F8B">
        <w:rPr>
          <w:rFonts w:eastAsia="Times New Roman"/>
          <w:sz w:val="28"/>
          <w:szCs w:val="28"/>
        </w:rPr>
        <w:tab/>
        <w:t xml:space="preserve">   </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firstLine="709"/>
        <w:contextualSpacing/>
        <w:jc w:val="both"/>
        <w:rPr>
          <w:sz w:val="28"/>
          <w:szCs w:val="28"/>
        </w:rPr>
      </w:pPr>
      <w:r w:rsidRPr="002E2F8B">
        <w:rPr>
          <w:rFonts w:eastAsia="Times New Roman"/>
          <w:spacing w:val="-2"/>
          <w:sz w:val="28"/>
          <w:szCs w:val="28"/>
        </w:rPr>
        <w:t xml:space="preserve">поликлиники для обслуживания </w:t>
      </w:r>
      <w:r w:rsidRPr="002E2F8B">
        <w:rPr>
          <w:rFonts w:eastAsia="Times New Roman"/>
          <w:spacing w:val="-1"/>
          <w:sz w:val="28"/>
          <w:szCs w:val="28"/>
        </w:rPr>
        <w:t xml:space="preserve">персонала, размещенного в зоне </w:t>
      </w:r>
      <w:r w:rsidRPr="002E2F8B">
        <w:rPr>
          <w:rFonts w:eastAsia="Times New Roman"/>
          <w:sz w:val="28"/>
          <w:szCs w:val="28"/>
        </w:rPr>
        <w:t>производственных и коммунальных объектов;</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right="461" w:firstLine="709"/>
        <w:contextualSpacing/>
        <w:jc w:val="both"/>
        <w:rPr>
          <w:sz w:val="28"/>
          <w:szCs w:val="28"/>
        </w:rPr>
      </w:pPr>
      <w:r w:rsidRPr="002E2F8B">
        <w:rPr>
          <w:rFonts w:eastAsia="Times New Roman"/>
          <w:sz w:val="28"/>
          <w:szCs w:val="28"/>
        </w:rPr>
        <w:t>антенны сотовой, радиорелейной, спутниковой связи;</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right="461" w:firstLine="709"/>
        <w:contextualSpacing/>
        <w:jc w:val="both"/>
        <w:rPr>
          <w:sz w:val="28"/>
          <w:szCs w:val="28"/>
        </w:rPr>
      </w:pPr>
      <w:r w:rsidRPr="002E2F8B">
        <w:rPr>
          <w:rFonts w:eastAsia="Times New Roman"/>
          <w:spacing w:val="-2"/>
          <w:sz w:val="28"/>
          <w:szCs w:val="28"/>
        </w:rPr>
        <w:t xml:space="preserve">отдельно стоящие объекты </w:t>
      </w:r>
      <w:r w:rsidRPr="002E2F8B">
        <w:rPr>
          <w:rFonts w:eastAsia="Times New Roman"/>
          <w:sz w:val="28"/>
          <w:szCs w:val="28"/>
        </w:rPr>
        <w:t>бытового обслуживания;</w:t>
      </w:r>
    </w:p>
    <w:p w:rsidR="007E3BE0" w:rsidRPr="002E2F8B" w:rsidRDefault="007E3BE0" w:rsidP="00D745DB">
      <w:pPr>
        <w:keepLines/>
        <w:widowControl w:val="0"/>
        <w:numPr>
          <w:ilvl w:val="0"/>
          <w:numId w:val="55"/>
        </w:numPr>
        <w:shd w:val="clear" w:color="auto" w:fill="FFFFFF"/>
        <w:tabs>
          <w:tab w:val="left" w:pos="166"/>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предприятия общественного </w:t>
      </w:r>
      <w:r w:rsidRPr="002E2F8B">
        <w:rPr>
          <w:rFonts w:eastAsia="Times New Roman"/>
          <w:spacing w:val="-2"/>
          <w:sz w:val="28"/>
          <w:szCs w:val="28"/>
        </w:rPr>
        <w:t xml:space="preserve">питания (кафе, столовые, буфеты), </w:t>
      </w:r>
      <w:r w:rsidRPr="002E2F8B">
        <w:rPr>
          <w:rFonts w:eastAsia="Times New Roman"/>
          <w:sz w:val="28"/>
          <w:szCs w:val="28"/>
        </w:rPr>
        <w:t xml:space="preserve">связанные с непосредственным </w:t>
      </w:r>
      <w:r w:rsidRPr="002E2F8B">
        <w:rPr>
          <w:rFonts w:eastAsia="Times New Roman"/>
          <w:spacing w:val="-2"/>
          <w:sz w:val="28"/>
          <w:szCs w:val="28"/>
        </w:rPr>
        <w:t xml:space="preserve">обслуживанием производственных </w:t>
      </w:r>
      <w:r w:rsidRPr="002E2F8B">
        <w:rPr>
          <w:rFonts w:eastAsia="Times New Roman"/>
          <w:sz w:val="28"/>
          <w:szCs w:val="28"/>
        </w:rPr>
        <w:t>и промышленных предприятий;</w:t>
      </w:r>
    </w:p>
    <w:p w:rsidR="007E3BE0" w:rsidRPr="002E2F8B" w:rsidRDefault="007E3BE0" w:rsidP="00D745DB">
      <w:pPr>
        <w:keepLines/>
        <w:widowControl w:val="0"/>
        <w:numPr>
          <w:ilvl w:val="0"/>
          <w:numId w:val="55"/>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pacing w:val="-2"/>
          <w:sz w:val="28"/>
          <w:szCs w:val="28"/>
        </w:rPr>
        <w:lastRenderedPageBreak/>
        <w:t xml:space="preserve">спортплощадки, площадки </w:t>
      </w:r>
      <w:r w:rsidRPr="002E2F8B">
        <w:rPr>
          <w:rFonts w:eastAsia="Times New Roman"/>
          <w:sz w:val="28"/>
          <w:szCs w:val="28"/>
        </w:rPr>
        <w:t>отдыха для персонала предприятий;</w:t>
      </w:r>
    </w:p>
    <w:p w:rsidR="007E3BE0" w:rsidRPr="002E2F8B" w:rsidRDefault="007E3BE0" w:rsidP="00D745DB">
      <w:pPr>
        <w:keepLines/>
        <w:widowControl w:val="0"/>
        <w:numPr>
          <w:ilvl w:val="0"/>
          <w:numId w:val="55"/>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объекты пожарной охраны;</w:t>
      </w:r>
    </w:p>
    <w:p w:rsidR="007E3BE0" w:rsidRPr="002E2F8B" w:rsidRDefault="007E3BE0" w:rsidP="00D745DB">
      <w:pPr>
        <w:keepLines/>
        <w:widowControl w:val="0"/>
        <w:numPr>
          <w:ilvl w:val="0"/>
          <w:numId w:val="55"/>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инженерные сооружения.</w:t>
      </w:r>
    </w:p>
    <w:p w:rsidR="008F5F06" w:rsidRDefault="008F5F06" w:rsidP="00D745DB">
      <w:pPr>
        <w:keepLines/>
        <w:shd w:val="clear" w:color="auto" w:fill="FFFFFF"/>
        <w:suppressAutoHyphens/>
        <w:contextualSpacing/>
        <w:jc w:val="both"/>
        <w:rPr>
          <w:rFonts w:eastAsia="Times New Roman"/>
          <w:spacing w:val="-2"/>
          <w:sz w:val="28"/>
          <w:szCs w:val="28"/>
        </w:rPr>
      </w:pPr>
    </w:p>
    <w:p w:rsidR="007E3BE0" w:rsidRPr="008F5F06" w:rsidRDefault="00A87C0B" w:rsidP="00D745DB">
      <w:pPr>
        <w:keepLines/>
        <w:shd w:val="clear" w:color="auto" w:fill="FFFFFF"/>
        <w:suppressAutoHyphens/>
        <w:ind w:firstLine="708"/>
        <w:contextualSpacing/>
        <w:jc w:val="both"/>
        <w:rPr>
          <w:b/>
          <w:spacing w:val="-2"/>
          <w:sz w:val="28"/>
          <w:szCs w:val="28"/>
        </w:rPr>
      </w:pPr>
      <w:r w:rsidRPr="008F5F06">
        <w:rPr>
          <w:rFonts w:eastAsia="Times New Roman"/>
          <w:b/>
          <w:spacing w:val="-2"/>
          <w:sz w:val="28"/>
          <w:szCs w:val="28"/>
        </w:rPr>
        <w:t>6.</w:t>
      </w:r>
      <w:r w:rsidRPr="008F5F06">
        <w:rPr>
          <w:b/>
          <w:spacing w:val="-2"/>
          <w:sz w:val="28"/>
          <w:szCs w:val="28"/>
        </w:rPr>
        <w:t xml:space="preserve"> </w:t>
      </w:r>
      <w:r w:rsidR="007E3BE0" w:rsidRPr="008F5F06">
        <w:rPr>
          <w:b/>
          <w:spacing w:val="-2"/>
          <w:sz w:val="28"/>
          <w:szCs w:val="28"/>
        </w:rPr>
        <w:t>Т - Инженерной и транспортной инфраструктуры</w:t>
      </w:r>
    </w:p>
    <w:p w:rsidR="008F5F06" w:rsidRDefault="008F5F06" w:rsidP="00D745DB">
      <w:pPr>
        <w:keepLines/>
        <w:shd w:val="clear" w:color="auto" w:fill="FFFFFF"/>
        <w:suppressAutoHyphens/>
        <w:ind w:firstLine="709"/>
        <w:contextualSpacing/>
        <w:jc w:val="both"/>
        <w:rPr>
          <w:rFonts w:eastAsia="Times New Roman"/>
          <w:spacing w:val="-2"/>
          <w:sz w:val="28"/>
          <w:szCs w:val="28"/>
        </w:rPr>
      </w:pPr>
    </w:p>
    <w:p w:rsidR="007E3BE0" w:rsidRPr="002E2F8B" w:rsidRDefault="007E3BE0" w:rsidP="00D745DB">
      <w:pPr>
        <w:keepLines/>
        <w:shd w:val="clear" w:color="auto" w:fill="FFFFFF"/>
        <w:suppressAutoHyphens/>
        <w:ind w:firstLine="709"/>
        <w:contextualSpacing/>
        <w:jc w:val="both"/>
        <w:rPr>
          <w:sz w:val="28"/>
          <w:szCs w:val="28"/>
        </w:rPr>
      </w:pPr>
      <w:r w:rsidRPr="002E2F8B">
        <w:rPr>
          <w:rFonts w:eastAsia="Times New Roman"/>
          <w:spacing w:val="-2"/>
          <w:sz w:val="28"/>
          <w:szCs w:val="28"/>
        </w:rPr>
        <w:t>Основные виды разрешенного использования:</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1"/>
          <w:sz w:val="28"/>
          <w:szCs w:val="28"/>
        </w:rPr>
        <w:t xml:space="preserve">электроподстанции закрытого типа, распределительные пункты и подстанции, трансформаторные подстанции, котельные тепловой мощности до 200 Гкал/час, насосные </w:t>
      </w:r>
      <w:r w:rsidRPr="002E2F8B">
        <w:rPr>
          <w:sz w:val="28"/>
          <w:szCs w:val="28"/>
        </w:rPr>
        <w:t>станции перекачки, центральные и индивидуальные тепловые пункты;</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proofErr w:type="spellStart"/>
      <w:r w:rsidRPr="002E2F8B">
        <w:rPr>
          <w:spacing w:val="-2"/>
          <w:sz w:val="28"/>
          <w:szCs w:val="28"/>
        </w:rPr>
        <w:t>повысительные</w:t>
      </w:r>
      <w:proofErr w:type="spellEnd"/>
      <w:r w:rsidRPr="002E2F8B">
        <w:rPr>
          <w:spacing w:val="-2"/>
          <w:sz w:val="28"/>
          <w:szCs w:val="28"/>
        </w:rPr>
        <w:t xml:space="preserve"> водопроводные насосные станции, водонапорные башни, водомерные </w:t>
      </w:r>
      <w:r w:rsidRPr="002E2F8B">
        <w:rPr>
          <w:sz w:val="28"/>
          <w:szCs w:val="28"/>
        </w:rPr>
        <w:t>узлы, водозаборные скважины;</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1"/>
          <w:sz w:val="28"/>
          <w:szCs w:val="28"/>
        </w:rPr>
        <w:t xml:space="preserve">регулирующие резервуары, очистные сооружения поверхностного стока и локальные </w:t>
      </w:r>
      <w:r w:rsidRPr="002E2F8B">
        <w:rPr>
          <w:sz w:val="28"/>
          <w:szCs w:val="28"/>
        </w:rPr>
        <w:t>очистные сооружения;</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1"/>
          <w:sz w:val="28"/>
          <w:szCs w:val="28"/>
        </w:rPr>
        <w:t>канализационные насосные станции;</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3"/>
          <w:sz w:val="28"/>
          <w:szCs w:val="28"/>
        </w:rPr>
        <w:t>газораспределительные пункты;</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4"/>
          <w:sz w:val="28"/>
          <w:szCs w:val="28"/>
        </w:rPr>
        <w:t>объекты связи;</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1"/>
          <w:sz w:val="28"/>
          <w:szCs w:val="28"/>
        </w:rPr>
        <w:t>мусороперегрузочные прессовальные и сортировочные станции;</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proofErr w:type="spellStart"/>
      <w:r w:rsidRPr="002E2F8B">
        <w:rPr>
          <w:sz w:val="28"/>
          <w:szCs w:val="28"/>
        </w:rPr>
        <w:t>снегоприемные</w:t>
      </w:r>
      <w:proofErr w:type="spellEnd"/>
      <w:r w:rsidRPr="002E2F8B">
        <w:rPr>
          <w:sz w:val="28"/>
          <w:szCs w:val="28"/>
        </w:rPr>
        <w:t xml:space="preserve"> пункты и </w:t>
      </w:r>
      <w:proofErr w:type="spellStart"/>
      <w:r w:rsidRPr="002E2F8B">
        <w:rPr>
          <w:sz w:val="28"/>
          <w:szCs w:val="28"/>
        </w:rPr>
        <w:t>снегоплавильные</w:t>
      </w:r>
      <w:proofErr w:type="spellEnd"/>
      <w:r w:rsidRPr="002E2F8B">
        <w:rPr>
          <w:sz w:val="28"/>
          <w:szCs w:val="28"/>
        </w:rPr>
        <w:t xml:space="preserve"> камеры;</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pacing w:val="-1"/>
          <w:sz w:val="28"/>
          <w:szCs w:val="28"/>
        </w:rPr>
        <w:t>объекты внутригородского транспорта (пассажирского и грузового);</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z w:val="28"/>
          <w:szCs w:val="28"/>
        </w:rPr>
        <w:t>объекты</w:t>
      </w:r>
      <w:r w:rsidR="003E4366" w:rsidRPr="002E2F8B">
        <w:rPr>
          <w:sz w:val="28"/>
          <w:szCs w:val="28"/>
        </w:rPr>
        <w:t xml:space="preserve"> автосервиса, объекты</w:t>
      </w:r>
      <w:r w:rsidRPr="002E2F8B">
        <w:rPr>
          <w:sz w:val="28"/>
          <w:szCs w:val="28"/>
        </w:rPr>
        <w:t xml:space="preserve"> транспорта (под мастерские по ремонту и обслуживанию автомобилей);</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z w:val="28"/>
          <w:szCs w:val="28"/>
        </w:rPr>
        <w:t>многоэтажные и подземные гаражи;</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z w:val="28"/>
          <w:szCs w:val="28"/>
        </w:rPr>
        <w:t xml:space="preserve">стоянки автотранспорта; </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z w:val="28"/>
          <w:szCs w:val="28"/>
        </w:rPr>
        <w:t xml:space="preserve">транспортная связь между </w:t>
      </w:r>
      <w:r w:rsidRPr="002E2F8B">
        <w:rPr>
          <w:spacing w:val="-2"/>
          <w:sz w:val="28"/>
          <w:szCs w:val="28"/>
        </w:rPr>
        <w:t xml:space="preserve">жилыми и промышленными районами и общественными </w:t>
      </w:r>
      <w:r w:rsidRPr="002E2F8B">
        <w:rPr>
          <w:sz w:val="28"/>
          <w:szCs w:val="28"/>
        </w:rPr>
        <w:t>центрами;</w:t>
      </w:r>
    </w:p>
    <w:p w:rsidR="007E3BE0" w:rsidRPr="002E2F8B" w:rsidRDefault="007E3BE0" w:rsidP="00D745DB">
      <w:pPr>
        <w:pStyle w:val="ae"/>
        <w:keepLines/>
        <w:widowControl w:val="0"/>
        <w:numPr>
          <w:ilvl w:val="0"/>
          <w:numId w:val="56"/>
        </w:numPr>
        <w:shd w:val="clear" w:color="auto" w:fill="FFFFFF"/>
        <w:tabs>
          <w:tab w:val="left" w:pos="993"/>
        </w:tabs>
        <w:suppressAutoHyphens/>
        <w:autoSpaceDE w:val="0"/>
        <w:autoSpaceDN w:val="0"/>
        <w:ind w:left="0" w:firstLine="709"/>
        <w:jc w:val="both"/>
        <w:rPr>
          <w:sz w:val="28"/>
          <w:szCs w:val="28"/>
        </w:rPr>
      </w:pPr>
      <w:r w:rsidRPr="002E2F8B">
        <w:rPr>
          <w:sz w:val="28"/>
          <w:szCs w:val="28"/>
        </w:rPr>
        <w:t xml:space="preserve">резервирование территорий и строительство новых участков </w:t>
      </w:r>
      <w:r w:rsidRPr="002E2F8B">
        <w:rPr>
          <w:spacing w:val="-2"/>
          <w:sz w:val="28"/>
          <w:szCs w:val="28"/>
        </w:rPr>
        <w:t xml:space="preserve">дорог, строительство развязок, в </w:t>
      </w:r>
      <w:r w:rsidRPr="002E2F8B">
        <w:rPr>
          <w:sz w:val="28"/>
          <w:szCs w:val="28"/>
        </w:rPr>
        <w:t xml:space="preserve">том числе в разных уровнях, а </w:t>
      </w:r>
      <w:r w:rsidRPr="002E2F8B">
        <w:rPr>
          <w:spacing w:val="-2"/>
          <w:sz w:val="28"/>
          <w:szCs w:val="28"/>
        </w:rPr>
        <w:t xml:space="preserve">также размещение автостоянок с </w:t>
      </w:r>
      <w:r w:rsidRPr="002E2F8B">
        <w:rPr>
          <w:sz w:val="28"/>
          <w:szCs w:val="28"/>
        </w:rPr>
        <w:t xml:space="preserve">использованием наземного и </w:t>
      </w:r>
      <w:r w:rsidRPr="002E2F8B">
        <w:rPr>
          <w:spacing w:val="-1"/>
          <w:sz w:val="28"/>
          <w:szCs w:val="28"/>
        </w:rPr>
        <w:t>подземного пространства;</w:t>
      </w:r>
    </w:p>
    <w:p w:rsidR="007E3BE0" w:rsidRPr="002E2F8B" w:rsidRDefault="007E3BE0" w:rsidP="00D745DB">
      <w:pPr>
        <w:keepLines/>
        <w:widowControl w:val="0"/>
        <w:numPr>
          <w:ilvl w:val="0"/>
          <w:numId w:val="57"/>
        </w:numPr>
        <w:shd w:val="clear" w:color="auto" w:fill="FFFFFF"/>
        <w:tabs>
          <w:tab w:val="left" w:pos="468"/>
          <w:tab w:val="left" w:pos="993"/>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размещение искусственных </w:t>
      </w:r>
      <w:r w:rsidRPr="002E2F8B">
        <w:rPr>
          <w:rFonts w:eastAsia="Times New Roman"/>
          <w:spacing w:val="-2"/>
          <w:sz w:val="28"/>
          <w:szCs w:val="28"/>
        </w:rPr>
        <w:t>сооружений, мостов, путепроводов;</w:t>
      </w:r>
    </w:p>
    <w:p w:rsidR="007E3BE0" w:rsidRPr="002E2F8B" w:rsidRDefault="007E3BE0" w:rsidP="00D745DB">
      <w:pPr>
        <w:keepLines/>
        <w:widowControl w:val="0"/>
        <w:numPr>
          <w:ilvl w:val="0"/>
          <w:numId w:val="57"/>
        </w:numPr>
        <w:shd w:val="clear" w:color="auto" w:fill="FFFFFF"/>
        <w:tabs>
          <w:tab w:val="left" w:pos="468"/>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1"/>
          <w:sz w:val="28"/>
          <w:szCs w:val="28"/>
        </w:rPr>
        <w:t xml:space="preserve">установка технических средств </w:t>
      </w:r>
      <w:r w:rsidRPr="002E2F8B">
        <w:rPr>
          <w:rFonts w:eastAsia="Times New Roman"/>
          <w:sz w:val="28"/>
          <w:szCs w:val="28"/>
        </w:rPr>
        <w:t xml:space="preserve">информации и организации движения, установка средств регулирования и специального технического оборудования, устройство треугольников </w:t>
      </w:r>
      <w:r w:rsidRPr="002E2F8B">
        <w:rPr>
          <w:rFonts w:eastAsia="Times New Roman"/>
          <w:spacing w:val="-2"/>
          <w:sz w:val="28"/>
          <w:szCs w:val="28"/>
        </w:rPr>
        <w:t xml:space="preserve">видимости на перекрестках улиц и </w:t>
      </w:r>
      <w:r w:rsidRPr="002E2F8B">
        <w:rPr>
          <w:rFonts w:eastAsia="Times New Roman"/>
          <w:sz w:val="28"/>
          <w:szCs w:val="28"/>
        </w:rPr>
        <w:t>дорог, пешеходных переходах;</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размещение устрой</w:t>
      </w:r>
      <w:proofErr w:type="gramStart"/>
      <w:r w:rsidRPr="002E2F8B">
        <w:rPr>
          <w:rFonts w:eastAsia="Times New Roman"/>
          <w:spacing w:val="-2"/>
          <w:sz w:val="28"/>
          <w:szCs w:val="28"/>
        </w:rPr>
        <w:t>ств дл</w:t>
      </w:r>
      <w:proofErr w:type="gramEnd"/>
      <w:r w:rsidRPr="002E2F8B">
        <w:rPr>
          <w:rFonts w:eastAsia="Times New Roman"/>
          <w:spacing w:val="-2"/>
          <w:sz w:val="28"/>
          <w:szCs w:val="28"/>
        </w:rPr>
        <w:t xml:space="preserve">я защиты </w:t>
      </w:r>
      <w:r w:rsidRPr="002E2F8B">
        <w:rPr>
          <w:rFonts w:eastAsia="Times New Roman"/>
          <w:sz w:val="28"/>
          <w:szCs w:val="28"/>
        </w:rPr>
        <w:t>от транспортного шума жилой застройки;</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прокладка линий общественного </w:t>
      </w:r>
      <w:r w:rsidRPr="002E2F8B">
        <w:rPr>
          <w:rFonts w:eastAsia="Times New Roman"/>
          <w:spacing w:val="-2"/>
          <w:sz w:val="28"/>
          <w:szCs w:val="28"/>
        </w:rPr>
        <w:t xml:space="preserve">транспорта, в том числе рельсового, </w:t>
      </w:r>
      <w:r w:rsidRPr="002E2F8B">
        <w:rPr>
          <w:rFonts w:eastAsia="Times New Roman"/>
          <w:sz w:val="28"/>
          <w:szCs w:val="28"/>
        </w:rPr>
        <w:t>по выделенной полосе движения или на обособленном полотне, обустройство остановок общественного транспорта;</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lastRenderedPageBreak/>
        <w:t xml:space="preserve">размещение объектов, связанных с </w:t>
      </w:r>
      <w:r w:rsidRPr="002E2F8B">
        <w:rPr>
          <w:rFonts w:eastAsia="Times New Roman"/>
          <w:sz w:val="28"/>
          <w:szCs w:val="28"/>
        </w:rPr>
        <w:t>содержанием, строительством, ремонтом сооружений и устройств автомобильного транспорта, при условии соблюдения соответствия требований законодательства о безопасности движения;</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z w:val="28"/>
          <w:szCs w:val="28"/>
        </w:rPr>
        <w:t xml:space="preserve">размещение велосипедных </w:t>
      </w:r>
      <w:r w:rsidRPr="002E2F8B">
        <w:rPr>
          <w:rFonts w:eastAsia="Times New Roman"/>
          <w:spacing w:val="-2"/>
          <w:sz w:val="28"/>
          <w:szCs w:val="28"/>
        </w:rPr>
        <w:t>дорожек, тротуаров, зеленых насаждений;</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размещение земляного полотна с проезжей частью, обочинами, системой водоотвода и другими характерными техническими элементами дорог;</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размещение инженерных сетей преимущественно в пределах поперечных профилей улиц и дорог – как правило,  вне проезжей части и совмещенных в общих траншеях;</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прокладка под тротуарами или разделительными полосами инженерных сетей в коллекторах, каналах или тоннелях;</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размещение под разделительными полосами водопровода, хозяйственно-бытовой и дождевой канализации, газопровода, тепловых сетей;</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на полосе между красной линией и линией застройки – газовых сетей низкого давления и кабельных сетей (силовых, связи, сигнализации и диспетчеризации);</w:t>
      </w:r>
    </w:p>
    <w:p w:rsidR="007E3BE0" w:rsidRPr="002E2F8B" w:rsidRDefault="007E3BE0" w:rsidP="00D745DB">
      <w:pPr>
        <w:keepLines/>
        <w:widowControl w:val="0"/>
        <w:numPr>
          <w:ilvl w:val="0"/>
          <w:numId w:val="57"/>
        </w:numPr>
        <w:shd w:val="clear" w:color="auto" w:fill="FFFFFF"/>
        <w:tabs>
          <w:tab w:val="left" w:pos="475"/>
          <w:tab w:val="left" w:pos="993"/>
        </w:tabs>
        <w:suppressAutoHyphens/>
        <w:autoSpaceDE w:val="0"/>
        <w:autoSpaceDN w:val="0"/>
        <w:adjustRightInd w:val="0"/>
        <w:ind w:left="0" w:right="-1" w:firstLine="709"/>
        <w:contextualSpacing/>
        <w:jc w:val="both"/>
        <w:rPr>
          <w:sz w:val="28"/>
          <w:szCs w:val="28"/>
        </w:rPr>
      </w:pPr>
      <w:r w:rsidRPr="002E2F8B">
        <w:rPr>
          <w:rFonts w:eastAsia="Times New Roman"/>
          <w:spacing w:val="-2"/>
          <w:sz w:val="28"/>
          <w:szCs w:val="28"/>
        </w:rPr>
        <w:t>размещение других объектов инженерной инфраструктуры, необходимых для функционирования территории.</w:t>
      </w:r>
    </w:p>
    <w:p w:rsidR="008F5F06" w:rsidRDefault="008F5F06" w:rsidP="00D745DB">
      <w:pPr>
        <w:keepLines/>
        <w:shd w:val="clear" w:color="auto" w:fill="FFFFFF"/>
        <w:suppressAutoHyphens/>
        <w:ind w:firstLine="709"/>
        <w:contextualSpacing/>
        <w:jc w:val="both"/>
        <w:rPr>
          <w:rFonts w:eastAsia="Times New Roman"/>
          <w:spacing w:val="-2"/>
          <w:sz w:val="28"/>
          <w:szCs w:val="28"/>
        </w:rPr>
      </w:pPr>
    </w:p>
    <w:p w:rsidR="007E3BE0" w:rsidRDefault="007E3BE0" w:rsidP="00D745DB">
      <w:pPr>
        <w:keepLines/>
        <w:shd w:val="clear" w:color="auto" w:fill="FFFFFF"/>
        <w:suppressAutoHyphens/>
        <w:ind w:firstLine="709"/>
        <w:contextualSpacing/>
        <w:jc w:val="both"/>
        <w:rPr>
          <w:rFonts w:eastAsia="Times New Roman"/>
          <w:spacing w:val="-2"/>
          <w:sz w:val="28"/>
          <w:szCs w:val="28"/>
        </w:rPr>
      </w:pPr>
      <w:r w:rsidRPr="002E2F8B">
        <w:rPr>
          <w:rFonts w:eastAsia="Times New Roman"/>
          <w:spacing w:val="-2"/>
          <w:sz w:val="28"/>
          <w:szCs w:val="28"/>
        </w:rPr>
        <w:t>Условно разрешенные виды использования:</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22"/>
          <w:sz w:val="28"/>
          <w:szCs w:val="28"/>
        </w:rPr>
      </w:pPr>
      <w:r w:rsidRPr="002E2F8B">
        <w:rPr>
          <w:rFonts w:eastAsia="Times New Roman"/>
          <w:sz w:val="28"/>
          <w:szCs w:val="28"/>
        </w:rPr>
        <w:t>объекты охраны общественного порядка;</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12"/>
          <w:sz w:val="28"/>
          <w:szCs w:val="28"/>
        </w:rPr>
      </w:pPr>
      <w:r w:rsidRPr="002E2F8B">
        <w:rPr>
          <w:rFonts w:eastAsia="Times New Roman"/>
          <w:spacing w:val="-2"/>
          <w:sz w:val="28"/>
          <w:szCs w:val="28"/>
        </w:rPr>
        <w:t>автовокзалы;</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12"/>
          <w:sz w:val="28"/>
          <w:szCs w:val="28"/>
        </w:rPr>
      </w:pPr>
      <w:r w:rsidRPr="002E2F8B">
        <w:rPr>
          <w:rFonts w:eastAsia="Times New Roman"/>
          <w:sz w:val="28"/>
          <w:szCs w:val="28"/>
        </w:rPr>
        <w:t>объекты трубопроводного транспорта;</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8"/>
          <w:sz w:val="28"/>
          <w:szCs w:val="28"/>
        </w:rPr>
      </w:pPr>
      <w:r w:rsidRPr="002E2F8B">
        <w:rPr>
          <w:rFonts w:eastAsia="Times New Roman"/>
          <w:spacing w:val="-1"/>
          <w:sz w:val="28"/>
          <w:szCs w:val="28"/>
        </w:rPr>
        <w:t>стоянки с гаражами боксового типа;</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15"/>
          <w:sz w:val="28"/>
          <w:szCs w:val="28"/>
        </w:rPr>
      </w:pPr>
      <w:r w:rsidRPr="002E2F8B">
        <w:rPr>
          <w:rFonts w:eastAsia="Times New Roman"/>
          <w:sz w:val="28"/>
          <w:szCs w:val="28"/>
        </w:rPr>
        <w:t>промышленные объекты;</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14"/>
          <w:sz w:val="28"/>
          <w:szCs w:val="28"/>
        </w:rPr>
      </w:pPr>
      <w:r w:rsidRPr="002E2F8B">
        <w:rPr>
          <w:rFonts w:eastAsia="Times New Roman"/>
          <w:spacing w:val="-1"/>
          <w:sz w:val="28"/>
          <w:szCs w:val="28"/>
        </w:rPr>
        <w:t>складские объекты;</w:t>
      </w:r>
    </w:p>
    <w:p w:rsidR="007E3BE0" w:rsidRPr="002E2F8B" w:rsidRDefault="007E3BE0" w:rsidP="00D745DB">
      <w:pPr>
        <w:keepLines/>
        <w:widowControl w:val="0"/>
        <w:numPr>
          <w:ilvl w:val="0"/>
          <w:numId w:val="97"/>
        </w:numPr>
        <w:shd w:val="clear" w:color="auto" w:fill="FFFFFF"/>
        <w:suppressAutoHyphens/>
        <w:autoSpaceDE w:val="0"/>
        <w:autoSpaceDN w:val="0"/>
        <w:adjustRightInd w:val="0"/>
        <w:ind w:left="0" w:firstLine="709"/>
        <w:contextualSpacing/>
        <w:jc w:val="both"/>
        <w:rPr>
          <w:spacing w:val="-11"/>
          <w:sz w:val="28"/>
          <w:szCs w:val="28"/>
        </w:rPr>
      </w:pPr>
      <w:r w:rsidRPr="002E2F8B">
        <w:rPr>
          <w:rFonts w:eastAsia="Times New Roman"/>
          <w:spacing w:val="-3"/>
          <w:sz w:val="28"/>
          <w:szCs w:val="28"/>
        </w:rPr>
        <w:t>объекты внешнего автомобильного транспорта.</w:t>
      </w:r>
    </w:p>
    <w:p w:rsidR="008F5F06" w:rsidRDefault="008F5F06" w:rsidP="00D745DB">
      <w:pPr>
        <w:keepLines/>
        <w:suppressAutoHyphens/>
        <w:ind w:firstLine="709"/>
        <w:contextualSpacing/>
        <w:jc w:val="both"/>
        <w:rPr>
          <w:sz w:val="28"/>
          <w:szCs w:val="28"/>
        </w:rPr>
      </w:pPr>
    </w:p>
    <w:p w:rsidR="007E3BE0" w:rsidRPr="002E2F8B" w:rsidRDefault="007E3BE0" w:rsidP="00D745DB">
      <w:pPr>
        <w:keepLines/>
        <w:suppressAutoHyphens/>
        <w:ind w:firstLine="709"/>
        <w:contextualSpacing/>
        <w:jc w:val="both"/>
        <w:rPr>
          <w:sz w:val="28"/>
          <w:szCs w:val="28"/>
        </w:rPr>
      </w:pPr>
      <w:r w:rsidRPr="002E2F8B">
        <w:rPr>
          <w:sz w:val="28"/>
          <w:szCs w:val="28"/>
        </w:rPr>
        <w:t>Вспомогательные виды разрешённого использования:</w:t>
      </w:r>
    </w:p>
    <w:p w:rsidR="007E3BE0" w:rsidRPr="002E2F8B" w:rsidRDefault="007E3BE0" w:rsidP="00D745DB">
      <w:pPr>
        <w:keepLines/>
        <w:widowControl w:val="0"/>
        <w:numPr>
          <w:ilvl w:val="0"/>
          <w:numId w:val="61"/>
        </w:numPr>
        <w:shd w:val="clear" w:color="auto" w:fill="FFFFFF"/>
        <w:tabs>
          <w:tab w:val="left" w:pos="151"/>
          <w:tab w:val="left" w:pos="993"/>
        </w:tabs>
        <w:suppressAutoHyphens/>
        <w:autoSpaceDE w:val="0"/>
        <w:autoSpaceDN w:val="0"/>
        <w:adjustRightInd w:val="0"/>
        <w:ind w:left="0" w:right="-23" w:firstLine="709"/>
        <w:contextualSpacing/>
        <w:jc w:val="both"/>
        <w:rPr>
          <w:sz w:val="28"/>
          <w:szCs w:val="28"/>
        </w:rPr>
      </w:pPr>
      <w:r w:rsidRPr="002E2F8B">
        <w:rPr>
          <w:rFonts w:eastAsia="Times New Roman"/>
          <w:spacing w:val="-1"/>
          <w:sz w:val="28"/>
          <w:szCs w:val="28"/>
        </w:rPr>
        <w:t xml:space="preserve">прокладка инженерных </w:t>
      </w:r>
      <w:r w:rsidRPr="002E2F8B">
        <w:rPr>
          <w:rFonts w:eastAsia="Times New Roman"/>
          <w:sz w:val="28"/>
          <w:szCs w:val="28"/>
        </w:rPr>
        <w:t>коммуникаций;</w:t>
      </w:r>
    </w:p>
    <w:p w:rsidR="007E3BE0" w:rsidRPr="002E2F8B" w:rsidRDefault="007E3BE0" w:rsidP="00D745DB">
      <w:pPr>
        <w:keepLines/>
        <w:widowControl w:val="0"/>
        <w:numPr>
          <w:ilvl w:val="0"/>
          <w:numId w:val="61"/>
        </w:numPr>
        <w:shd w:val="clear" w:color="auto" w:fill="FFFFFF"/>
        <w:tabs>
          <w:tab w:val="left" w:pos="151"/>
          <w:tab w:val="left" w:pos="993"/>
        </w:tabs>
        <w:suppressAutoHyphens/>
        <w:autoSpaceDE w:val="0"/>
        <w:autoSpaceDN w:val="0"/>
        <w:adjustRightInd w:val="0"/>
        <w:ind w:left="0" w:right="-23" w:firstLine="709"/>
        <w:contextualSpacing/>
        <w:jc w:val="both"/>
        <w:rPr>
          <w:sz w:val="28"/>
          <w:szCs w:val="28"/>
        </w:rPr>
      </w:pPr>
      <w:r w:rsidRPr="002E2F8B">
        <w:rPr>
          <w:rFonts w:eastAsia="Times New Roman"/>
          <w:spacing w:val="-1"/>
          <w:sz w:val="28"/>
          <w:szCs w:val="28"/>
        </w:rPr>
        <w:t xml:space="preserve">размещение пешеходных </w:t>
      </w:r>
      <w:r w:rsidRPr="002E2F8B">
        <w:rPr>
          <w:rFonts w:eastAsia="Times New Roman"/>
          <w:sz w:val="28"/>
          <w:szCs w:val="28"/>
        </w:rPr>
        <w:t>переходов;</w:t>
      </w:r>
    </w:p>
    <w:p w:rsidR="007E3BE0" w:rsidRPr="002E2F8B" w:rsidRDefault="007E3BE0" w:rsidP="00D745DB">
      <w:pPr>
        <w:keepLines/>
        <w:widowControl w:val="0"/>
        <w:numPr>
          <w:ilvl w:val="0"/>
          <w:numId w:val="61"/>
        </w:numPr>
        <w:shd w:val="clear" w:color="auto" w:fill="FFFFFF"/>
        <w:tabs>
          <w:tab w:val="left" w:pos="151"/>
          <w:tab w:val="left" w:pos="993"/>
        </w:tabs>
        <w:suppressAutoHyphens/>
        <w:autoSpaceDE w:val="0"/>
        <w:autoSpaceDN w:val="0"/>
        <w:adjustRightInd w:val="0"/>
        <w:ind w:left="0" w:right="-23" w:firstLine="709"/>
        <w:contextualSpacing/>
        <w:jc w:val="both"/>
        <w:rPr>
          <w:sz w:val="28"/>
          <w:szCs w:val="28"/>
        </w:rPr>
      </w:pPr>
      <w:r w:rsidRPr="002E2F8B">
        <w:rPr>
          <w:rFonts w:eastAsia="Times New Roman"/>
          <w:spacing w:val="-2"/>
          <w:sz w:val="28"/>
          <w:szCs w:val="28"/>
        </w:rPr>
        <w:t xml:space="preserve">размещение рекламы (должно </w:t>
      </w:r>
      <w:r w:rsidRPr="002E2F8B">
        <w:rPr>
          <w:rFonts w:eastAsia="Times New Roman"/>
          <w:sz w:val="28"/>
          <w:szCs w:val="28"/>
        </w:rPr>
        <w:t>отвечать специальным требованиям);</w:t>
      </w:r>
    </w:p>
    <w:p w:rsidR="007E3BE0" w:rsidRPr="002E2F8B" w:rsidRDefault="007E3BE0" w:rsidP="00D745DB">
      <w:pPr>
        <w:keepLines/>
        <w:widowControl w:val="0"/>
        <w:numPr>
          <w:ilvl w:val="0"/>
          <w:numId w:val="61"/>
        </w:numPr>
        <w:shd w:val="clear" w:color="auto" w:fill="FFFFFF"/>
        <w:tabs>
          <w:tab w:val="left" w:pos="151"/>
          <w:tab w:val="left" w:pos="993"/>
        </w:tabs>
        <w:suppressAutoHyphens/>
        <w:autoSpaceDE w:val="0"/>
        <w:autoSpaceDN w:val="0"/>
        <w:adjustRightInd w:val="0"/>
        <w:ind w:left="0" w:right="-23" w:firstLine="709"/>
        <w:contextualSpacing/>
        <w:jc w:val="both"/>
        <w:rPr>
          <w:sz w:val="28"/>
          <w:szCs w:val="28"/>
        </w:rPr>
      </w:pPr>
      <w:r w:rsidRPr="002E2F8B">
        <w:rPr>
          <w:rFonts w:eastAsia="Times New Roman"/>
          <w:spacing w:val="-1"/>
          <w:sz w:val="28"/>
          <w:szCs w:val="28"/>
        </w:rPr>
        <w:t xml:space="preserve">размещение предприятий </w:t>
      </w:r>
      <w:r w:rsidRPr="002E2F8B">
        <w:rPr>
          <w:rFonts w:eastAsia="Times New Roman"/>
          <w:sz w:val="28"/>
          <w:szCs w:val="28"/>
        </w:rPr>
        <w:t xml:space="preserve">общественного питания, временных сооружения </w:t>
      </w:r>
      <w:r w:rsidRPr="002E2F8B">
        <w:rPr>
          <w:rFonts w:eastAsia="Times New Roman"/>
          <w:spacing w:val="-2"/>
          <w:sz w:val="28"/>
          <w:szCs w:val="28"/>
        </w:rPr>
        <w:t>мелкорозничной торговли;</w:t>
      </w:r>
    </w:p>
    <w:p w:rsidR="007E3BE0" w:rsidRPr="002E2F8B" w:rsidRDefault="007E3BE0" w:rsidP="00D745DB">
      <w:pPr>
        <w:keepLines/>
        <w:widowControl w:val="0"/>
        <w:numPr>
          <w:ilvl w:val="0"/>
          <w:numId w:val="61"/>
        </w:numPr>
        <w:shd w:val="clear" w:color="auto" w:fill="FFFFFF"/>
        <w:tabs>
          <w:tab w:val="left" w:pos="151"/>
          <w:tab w:val="left" w:pos="993"/>
        </w:tabs>
        <w:suppressAutoHyphens/>
        <w:autoSpaceDE w:val="0"/>
        <w:autoSpaceDN w:val="0"/>
        <w:adjustRightInd w:val="0"/>
        <w:ind w:left="0" w:right="-23" w:firstLine="709"/>
        <w:contextualSpacing/>
        <w:jc w:val="both"/>
        <w:rPr>
          <w:sz w:val="28"/>
          <w:szCs w:val="28"/>
        </w:rPr>
      </w:pPr>
      <w:r w:rsidRPr="002E2F8B">
        <w:rPr>
          <w:rFonts w:eastAsia="Times New Roman"/>
          <w:sz w:val="28"/>
          <w:szCs w:val="28"/>
        </w:rPr>
        <w:t xml:space="preserve">размещение остановочных площадок, при условии соблюдения требований </w:t>
      </w:r>
      <w:r w:rsidRPr="002E2F8B">
        <w:rPr>
          <w:rFonts w:eastAsia="Times New Roman"/>
          <w:spacing w:val="-2"/>
          <w:sz w:val="28"/>
          <w:szCs w:val="28"/>
        </w:rPr>
        <w:t xml:space="preserve">законодательства о безопасности </w:t>
      </w:r>
      <w:r w:rsidRPr="002E2F8B">
        <w:rPr>
          <w:rFonts w:eastAsia="Times New Roman"/>
          <w:sz w:val="28"/>
          <w:szCs w:val="28"/>
        </w:rPr>
        <w:t>движения;</w:t>
      </w:r>
    </w:p>
    <w:p w:rsidR="007E3BE0" w:rsidRPr="002E2F8B" w:rsidRDefault="007E3BE0" w:rsidP="00D745DB">
      <w:pPr>
        <w:keepLines/>
        <w:widowControl w:val="0"/>
        <w:numPr>
          <w:ilvl w:val="0"/>
          <w:numId w:val="61"/>
        </w:numPr>
        <w:shd w:val="clear" w:color="auto" w:fill="FFFFFF"/>
        <w:tabs>
          <w:tab w:val="left" w:pos="151"/>
          <w:tab w:val="left" w:pos="993"/>
          <w:tab w:val="left" w:pos="2434"/>
        </w:tabs>
        <w:suppressAutoHyphens/>
        <w:autoSpaceDE w:val="0"/>
        <w:autoSpaceDN w:val="0"/>
        <w:adjustRightInd w:val="0"/>
        <w:ind w:left="0" w:right="-23" w:firstLine="709"/>
        <w:contextualSpacing/>
        <w:jc w:val="both"/>
        <w:rPr>
          <w:sz w:val="28"/>
          <w:szCs w:val="28"/>
        </w:rPr>
      </w:pPr>
      <w:r w:rsidRPr="002E2F8B">
        <w:rPr>
          <w:rFonts w:eastAsia="Times New Roman"/>
          <w:spacing w:val="-1"/>
          <w:sz w:val="28"/>
          <w:szCs w:val="28"/>
        </w:rPr>
        <w:t xml:space="preserve">размещение площадок для отстоя </w:t>
      </w:r>
      <w:r w:rsidRPr="002E2F8B">
        <w:rPr>
          <w:rFonts w:eastAsia="Times New Roman"/>
          <w:sz w:val="28"/>
          <w:szCs w:val="28"/>
        </w:rPr>
        <w:t xml:space="preserve">и разворота общественного транспорта при условии </w:t>
      </w:r>
      <w:r w:rsidRPr="002E2F8B">
        <w:rPr>
          <w:spacing w:val="-1"/>
          <w:sz w:val="28"/>
          <w:szCs w:val="28"/>
        </w:rPr>
        <w:t xml:space="preserve">соответствия требованиями </w:t>
      </w:r>
      <w:r w:rsidRPr="002E2F8B">
        <w:rPr>
          <w:sz w:val="28"/>
          <w:szCs w:val="28"/>
        </w:rPr>
        <w:t xml:space="preserve">законодательства о безопасности </w:t>
      </w:r>
      <w:r w:rsidRPr="002E2F8B">
        <w:rPr>
          <w:spacing w:val="-2"/>
          <w:sz w:val="28"/>
          <w:szCs w:val="28"/>
        </w:rPr>
        <w:t>движения;</w:t>
      </w:r>
    </w:p>
    <w:p w:rsidR="007E3BE0" w:rsidRPr="002E2F8B" w:rsidRDefault="007E3BE0" w:rsidP="00D745DB">
      <w:pPr>
        <w:pStyle w:val="ae"/>
        <w:keepLines/>
        <w:widowControl w:val="0"/>
        <w:numPr>
          <w:ilvl w:val="0"/>
          <w:numId w:val="61"/>
        </w:numPr>
        <w:shd w:val="clear" w:color="auto" w:fill="FFFFFF"/>
        <w:tabs>
          <w:tab w:val="left" w:pos="144"/>
          <w:tab w:val="left" w:pos="993"/>
          <w:tab w:val="left" w:pos="2419"/>
        </w:tabs>
        <w:suppressAutoHyphens/>
        <w:autoSpaceDE w:val="0"/>
        <w:autoSpaceDN w:val="0"/>
        <w:adjustRightInd w:val="0"/>
        <w:ind w:left="0" w:right="-23" w:firstLine="709"/>
        <w:jc w:val="both"/>
        <w:rPr>
          <w:spacing w:val="-4"/>
          <w:sz w:val="28"/>
          <w:szCs w:val="28"/>
        </w:rPr>
      </w:pPr>
      <w:r w:rsidRPr="002E2F8B">
        <w:rPr>
          <w:sz w:val="28"/>
          <w:szCs w:val="28"/>
        </w:rPr>
        <w:t xml:space="preserve">размещение диспетчерских </w:t>
      </w:r>
      <w:r w:rsidRPr="002E2F8B">
        <w:rPr>
          <w:spacing w:val="-2"/>
          <w:sz w:val="28"/>
          <w:szCs w:val="28"/>
        </w:rPr>
        <w:t xml:space="preserve">пунктов; </w:t>
      </w:r>
    </w:p>
    <w:p w:rsidR="007E3BE0" w:rsidRPr="002E2F8B" w:rsidRDefault="007E3BE0" w:rsidP="00D745DB">
      <w:pPr>
        <w:keepLines/>
        <w:widowControl w:val="0"/>
        <w:numPr>
          <w:ilvl w:val="0"/>
          <w:numId w:val="61"/>
        </w:numPr>
        <w:shd w:val="clear" w:color="auto" w:fill="FFFFFF"/>
        <w:tabs>
          <w:tab w:val="left" w:pos="144"/>
          <w:tab w:val="left" w:pos="993"/>
          <w:tab w:val="left" w:pos="2419"/>
        </w:tabs>
        <w:suppressAutoHyphens/>
        <w:autoSpaceDE w:val="0"/>
        <w:autoSpaceDN w:val="0"/>
        <w:adjustRightInd w:val="0"/>
        <w:ind w:left="0" w:right="-23" w:firstLine="709"/>
        <w:contextualSpacing/>
        <w:jc w:val="both"/>
        <w:rPr>
          <w:sz w:val="28"/>
          <w:szCs w:val="28"/>
        </w:rPr>
      </w:pPr>
      <w:r w:rsidRPr="002E2F8B">
        <w:rPr>
          <w:rFonts w:eastAsia="Times New Roman"/>
          <w:spacing w:val="-4"/>
          <w:sz w:val="28"/>
          <w:szCs w:val="28"/>
        </w:rPr>
        <w:lastRenderedPageBreak/>
        <w:t xml:space="preserve">размещение открытых площадок </w:t>
      </w:r>
      <w:r w:rsidRPr="002E2F8B">
        <w:rPr>
          <w:rFonts w:eastAsia="Times New Roman"/>
          <w:sz w:val="28"/>
          <w:szCs w:val="28"/>
        </w:rPr>
        <w:t>для временной парковки</w:t>
      </w:r>
      <w:r w:rsidRPr="002E2F8B">
        <w:rPr>
          <w:rFonts w:eastAsia="Times New Roman"/>
          <w:spacing w:val="-4"/>
          <w:sz w:val="28"/>
          <w:szCs w:val="28"/>
        </w:rPr>
        <w:t xml:space="preserve"> автотранспорта при условии</w:t>
      </w:r>
      <w:r w:rsidRPr="002E2F8B">
        <w:rPr>
          <w:rFonts w:eastAsia="Times New Roman"/>
          <w:spacing w:val="-5"/>
          <w:sz w:val="28"/>
          <w:szCs w:val="28"/>
        </w:rPr>
        <w:t xml:space="preserve"> соответствия требованиям </w:t>
      </w:r>
      <w:r w:rsidRPr="002E2F8B">
        <w:rPr>
          <w:rFonts w:eastAsia="Times New Roman"/>
          <w:sz w:val="28"/>
          <w:szCs w:val="28"/>
        </w:rPr>
        <w:t>законодательства о безопасности</w:t>
      </w:r>
      <w:r w:rsidRPr="002E2F8B">
        <w:rPr>
          <w:rFonts w:eastAsia="Times New Roman"/>
          <w:spacing w:val="-2"/>
          <w:sz w:val="28"/>
          <w:szCs w:val="28"/>
        </w:rPr>
        <w:t xml:space="preserve"> движения;</w:t>
      </w:r>
      <w:r w:rsidRPr="002E2F8B">
        <w:rPr>
          <w:rFonts w:eastAsia="Times New Roman"/>
          <w:sz w:val="28"/>
          <w:szCs w:val="28"/>
        </w:rPr>
        <w:tab/>
      </w:r>
    </w:p>
    <w:p w:rsidR="007E3BE0" w:rsidRPr="002E2F8B" w:rsidRDefault="007E3BE0" w:rsidP="00D745DB">
      <w:pPr>
        <w:pStyle w:val="ae"/>
        <w:keepLines/>
        <w:numPr>
          <w:ilvl w:val="0"/>
          <w:numId w:val="60"/>
        </w:numPr>
        <w:shd w:val="clear" w:color="auto" w:fill="FFFFFF"/>
        <w:tabs>
          <w:tab w:val="left" w:pos="144"/>
          <w:tab w:val="left" w:pos="993"/>
        </w:tabs>
        <w:suppressAutoHyphens/>
        <w:spacing w:after="200"/>
        <w:ind w:left="0" w:right="-23" w:firstLine="709"/>
        <w:jc w:val="both"/>
        <w:rPr>
          <w:sz w:val="28"/>
          <w:szCs w:val="28"/>
        </w:rPr>
      </w:pPr>
      <w:r w:rsidRPr="002E2F8B">
        <w:rPr>
          <w:sz w:val="28"/>
          <w:szCs w:val="28"/>
        </w:rPr>
        <w:t xml:space="preserve">размещение объектов благоустройства (в том числе видовых площадок) при условии соответствия требованиям законодательства о безопасности </w:t>
      </w:r>
      <w:r w:rsidRPr="002E2F8B">
        <w:rPr>
          <w:spacing w:val="-3"/>
          <w:sz w:val="28"/>
          <w:szCs w:val="28"/>
        </w:rPr>
        <w:t>движения;</w:t>
      </w:r>
      <w:r w:rsidRPr="002E2F8B">
        <w:rPr>
          <w:sz w:val="28"/>
          <w:szCs w:val="28"/>
        </w:rPr>
        <w:tab/>
      </w:r>
    </w:p>
    <w:p w:rsidR="007E3BE0" w:rsidRPr="002E2F8B" w:rsidRDefault="007E3BE0" w:rsidP="00D745DB">
      <w:pPr>
        <w:pStyle w:val="ae"/>
        <w:keepLines/>
        <w:numPr>
          <w:ilvl w:val="0"/>
          <w:numId w:val="60"/>
        </w:numPr>
        <w:shd w:val="clear" w:color="auto" w:fill="FFFFFF"/>
        <w:tabs>
          <w:tab w:val="left" w:pos="144"/>
          <w:tab w:val="left" w:pos="851"/>
          <w:tab w:val="left" w:pos="993"/>
        </w:tabs>
        <w:suppressAutoHyphens/>
        <w:spacing w:after="200"/>
        <w:ind w:left="0" w:right="-23" w:firstLine="709"/>
        <w:jc w:val="both"/>
        <w:rPr>
          <w:sz w:val="28"/>
          <w:szCs w:val="28"/>
        </w:rPr>
      </w:pPr>
      <w:r w:rsidRPr="002E2F8B">
        <w:rPr>
          <w:spacing w:val="-2"/>
          <w:sz w:val="28"/>
          <w:szCs w:val="28"/>
        </w:rPr>
        <w:t xml:space="preserve">защитные зеленые насаждения </w:t>
      </w:r>
      <w:r w:rsidRPr="002E2F8B">
        <w:rPr>
          <w:spacing w:val="-1"/>
          <w:sz w:val="28"/>
          <w:szCs w:val="28"/>
        </w:rPr>
        <w:t xml:space="preserve">(озелененные территории </w:t>
      </w:r>
      <w:r w:rsidRPr="002E2F8B">
        <w:rPr>
          <w:sz w:val="28"/>
          <w:szCs w:val="28"/>
        </w:rPr>
        <w:t xml:space="preserve">специального назначения), </w:t>
      </w:r>
      <w:r w:rsidRPr="002E2F8B">
        <w:rPr>
          <w:spacing w:val="-3"/>
          <w:sz w:val="28"/>
          <w:szCs w:val="28"/>
        </w:rPr>
        <w:t>цветники, газоны</w:t>
      </w:r>
      <w:r w:rsidRPr="002E2F8B">
        <w:rPr>
          <w:sz w:val="28"/>
          <w:szCs w:val="28"/>
        </w:rPr>
        <w:t>;</w:t>
      </w:r>
    </w:p>
    <w:p w:rsidR="007E3BE0" w:rsidRPr="002E2F8B" w:rsidRDefault="007E3BE0" w:rsidP="00D745DB">
      <w:pPr>
        <w:pStyle w:val="ae"/>
        <w:keepLines/>
        <w:widowControl w:val="0"/>
        <w:numPr>
          <w:ilvl w:val="0"/>
          <w:numId w:val="59"/>
        </w:numPr>
        <w:shd w:val="clear" w:color="auto" w:fill="FFFFFF"/>
        <w:tabs>
          <w:tab w:val="left" w:pos="137"/>
          <w:tab w:val="left" w:pos="993"/>
        </w:tabs>
        <w:suppressAutoHyphens/>
        <w:autoSpaceDE w:val="0"/>
        <w:autoSpaceDN w:val="0"/>
        <w:ind w:left="0" w:right="403" w:firstLine="709"/>
        <w:jc w:val="both"/>
        <w:rPr>
          <w:sz w:val="28"/>
          <w:szCs w:val="28"/>
        </w:rPr>
      </w:pPr>
      <w:r w:rsidRPr="002E2F8B">
        <w:rPr>
          <w:spacing w:val="-1"/>
          <w:sz w:val="28"/>
          <w:szCs w:val="28"/>
        </w:rPr>
        <w:t xml:space="preserve">размещение временных </w:t>
      </w:r>
      <w:r w:rsidRPr="002E2F8B">
        <w:rPr>
          <w:spacing w:val="-3"/>
          <w:sz w:val="28"/>
          <w:szCs w:val="28"/>
        </w:rPr>
        <w:t>некапитальных сооружений;</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pacing w:val="-2"/>
          <w:sz w:val="28"/>
          <w:szCs w:val="28"/>
        </w:rPr>
        <w:t xml:space="preserve">сохранение капитального фонда </w:t>
      </w:r>
      <w:r w:rsidRPr="002E2F8B">
        <w:rPr>
          <w:rFonts w:eastAsia="Times New Roman"/>
          <w:sz w:val="28"/>
          <w:szCs w:val="28"/>
        </w:rPr>
        <w:t>внутри красных линий;</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pacing w:val="-4"/>
          <w:sz w:val="28"/>
          <w:szCs w:val="28"/>
        </w:rPr>
      </w:pPr>
      <w:r w:rsidRPr="002E2F8B">
        <w:rPr>
          <w:rFonts w:eastAsia="Times New Roman"/>
          <w:sz w:val="28"/>
          <w:szCs w:val="28"/>
        </w:rPr>
        <w:t xml:space="preserve">размещение автозаправочных </w:t>
      </w:r>
      <w:r w:rsidRPr="002E2F8B">
        <w:rPr>
          <w:rFonts w:eastAsia="Times New Roman"/>
          <w:spacing w:val="-2"/>
          <w:sz w:val="28"/>
          <w:szCs w:val="28"/>
        </w:rPr>
        <w:t xml:space="preserve">станций; </w:t>
      </w:r>
    </w:p>
    <w:p w:rsidR="007E3BE0" w:rsidRPr="002E2F8B" w:rsidRDefault="007E3BE0" w:rsidP="00D745DB">
      <w:pPr>
        <w:pStyle w:val="ae"/>
        <w:keepLines/>
        <w:widowControl w:val="0"/>
        <w:numPr>
          <w:ilvl w:val="0"/>
          <w:numId w:val="59"/>
        </w:numPr>
        <w:shd w:val="clear" w:color="auto" w:fill="FFFFFF"/>
        <w:tabs>
          <w:tab w:val="left" w:pos="993"/>
        </w:tabs>
        <w:suppressAutoHyphens/>
        <w:autoSpaceDE w:val="0"/>
        <w:autoSpaceDN w:val="0"/>
        <w:ind w:left="0" w:firstLine="709"/>
        <w:jc w:val="both"/>
        <w:rPr>
          <w:sz w:val="28"/>
          <w:szCs w:val="28"/>
        </w:rPr>
      </w:pPr>
      <w:r w:rsidRPr="002E2F8B">
        <w:rPr>
          <w:spacing w:val="-4"/>
          <w:sz w:val="28"/>
          <w:szCs w:val="28"/>
        </w:rPr>
        <w:t xml:space="preserve"> размещение объектов по техни</w:t>
      </w:r>
      <w:r w:rsidRPr="002E2F8B">
        <w:rPr>
          <w:sz w:val="28"/>
          <w:szCs w:val="28"/>
        </w:rPr>
        <w:t>ческому обслуживанию   автомобилей при условии соответствия требованиям</w:t>
      </w:r>
      <w:r w:rsidRPr="002E2F8B">
        <w:rPr>
          <w:spacing w:val="-2"/>
          <w:sz w:val="28"/>
          <w:szCs w:val="28"/>
        </w:rPr>
        <w:t xml:space="preserve"> законодательства о безопасности </w:t>
      </w:r>
      <w:r w:rsidRPr="002E2F8B">
        <w:rPr>
          <w:sz w:val="28"/>
          <w:szCs w:val="28"/>
        </w:rPr>
        <w:t>движения;</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pacing w:val="-1"/>
          <w:sz w:val="28"/>
          <w:szCs w:val="28"/>
        </w:rPr>
        <w:t xml:space="preserve">размещение автомобильных моек </w:t>
      </w:r>
      <w:r w:rsidRPr="002E2F8B">
        <w:rPr>
          <w:rFonts w:eastAsia="Times New Roman"/>
          <w:sz w:val="28"/>
          <w:szCs w:val="28"/>
        </w:rPr>
        <w:t>при наличии локальных очистных сооружений;</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размещение автовокзалов, автостанций; </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в коридорах основных </w:t>
      </w:r>
      <w:r w:rsidRPr="002E2F8B">
        <w:rPr>
          <w:rFonts w:eastAsia="Times New Roman"/>
          <w:spacing w:val="-1"/>
          <w:sz w:val="28"/>
          <w:szCs w:val="28"/>
        </w:rPr>
        <w:t xml:space="preserve">поселковых дорог - размещение по </w:t>
      </w:r>
      <w:r w:rsidRPr="002E2F8B">
        <w:rPr>
          <w:rFonts w:eastAsia="Times New Roman"/>
          <w:sz w:val="28"/>
          <w:szCs w:val="28"/>
        </w:rPr>
        <w:t>согласованию с уполномоченными органами малых архитектурных форм, рекламных щитов, постов проверки загрязнения атмосферы, въездных знаков;</w:t>
      </w:r>
    </w:p>
    <w:p w:rsidR="007E3BE0" w:rsidRPr="002E2F8B" w:rsidRDefault="007E3BE0" w:rsidP="00D745DB">
      <w:pPr>
        <w:keepLines/>
        <w:widowControl w:val="0"/>
        <w:numPr>
          <w:ilvl w:val="0"/>
          <w:numId w:val="59"/>
        </w:numPr>
        <w:shd w:val="clear" w:color="auto" w:fill="FFFFFF"/>
        <w:tabs>
          <w:tab w:val="left" w:pos="137"/>
          <w:tab w:val="left" w:pos="993"/>
        </w:tabs>
        <w:suppressAutoHyphens/>
        <w:autoSpaceDE w:val="0"/>
        <w:autoSpaceDN w:val="0"/>
        <w:adjustRightInd w:val="0"/>
        <w:ind w:left="0" w:firstLine="709"/>
        <w:contextualSpacing/>
        <w:jc w:val="both"/>
        <w:rPr>
          <w:sz w:val="28"/>
          <w:szCs w:val="28"/>
        </w:rPr>
      </w:pPr>
      <w:r w:rsidRPr="002E2F8B">
        <w:rPr>
          <w:rFonts w:eastAsia="Times New Roman"/>
          <w:sz w:val="28"/>
          <w:szCs w:val="28"/>
        </w:rPr>
        <w:t xml:space="preserve">размещение, при соответствующем обосновании, </w:t>
      </w:r>
      <w:r w:rsidRPr="002E2F8B">
        <w:rPr>
          <w:rFonts w:eastAsia="Times New Roman"/>
          <w:spacing w:val="-2"/>
          <w:sz w:val="28"/>
          <w:szCs w:val="28"/>
        </w:rPr>
        <w:t xml:space="preserve">инженерных сетей под проезжими </w:t>
      </w:r>
      <w:r w:rsidRPr="002E2F8B">
        <w:rPr>
          <w:rFonts w:eastAsia="Times New Roman"/>
          <w:spacing w:val="-1"/>
          <w:sz w:val="28"/>
          <w:szCs w:val="28"/>
        </w:rPr>
        <w:t xml:space="preserve">частями улиц в каналах и </w:t>
      </w:r>
      <w:r w:rsidRPr="002E2F8B">
        <w:rPr>
          <w:rFonts w:eastAsia="Times New Roman"/>
          <w:sz w:val="28"/>
          <w:szCs w:val="28"/>
        </w:rPr>
        <w:t>тоннелях.</w:t>
      </w:r>
    </w:p>
    <w:p w:rsidR="00DD3E85" w:rsidRPr="002E2F8B" w:rsidRDefault="00DD3E85" w:rsidP="00D745DB">
      <w:pPr>
        <w:keepLines/>
        <w:widowControl w:val="0"/>
        <w:shd w:val="clear" w:color="auto" w:fill="FFFFFF"/>
        <w:tabs>
          <w:tab w:val="left" w:pos="0"/>
        </w:tabs>
        <w:suppressAutoHyphens/>
        <w:autoSpaceDE w:val="0"/>
        <w:autoSpaceDN w:val="0"/>
        <w:adjustRightInd w:val="0"/>
        <w:contextualSpacing/>
        <w:jc w:val="both"/>
        <w:rPr>
          <w:sz w:val="28"/>
          <w:szCs w:val="28"/>
        </w:rPr>
      </w:pPr>
    </w:p>
    <w:p w:rsidR="007E3BE0" w:rsidRPr="008F5F06" w:rsidRDefault="008F5F06" w:rsidP="00D745DB">
      <w:pPr>
        <w:keepLines/>
        <w:widowControl w:val="0"/>
        <w:shd w:val="clear" w:color="auto" w:fill="FFFFFF"/>
        <w:tabs>
          <w:tab w:val="left" w:pos="0"/>
        </w:tabs>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7. </w:t>
      </w:r>
      <w:r w:rsidR="007E3BE0" w:rsidRPr="008F5F06">
        <w:rPr>
          <w:b/>
          <w:sz w:val="28"/>
          <w:szCs w:val="28"/>
        </w:rPr>
        <w:t>Р</w:t>
      </w:r>
      <w:r w:rsidR="00A87C0B" w:rsidRPr="008F5F06">
        <w:rPr>
          <w:b/>
          <w:sz w:val="28"/>
          <w:szCs w:val="28"/>
        </w:rPr>
        <w:t>-</w:t>
      </w:r>
      <w:r w:rsidR="007E3BE0" w:rsidRPr="008F5F06">
        <w:rPr>
          <w:b/>
          <w:sz w:val="28"/>
          <w:szCs w:val="28"/>
        </w:rPr>
        <w:t>1-Зелёные насаждения общего пользования в населенных пунктах</w:t>
      </w:r>
    </w:p>
    <w:p w:rsidR="008F5F06" w:rsidRDefault="008F5F06" w:rsidP="00D745DB">
      <w:pPr>
        <w:keepLines/>
        <w:widowControl w:val="0"/>
        <w:shd w:val="clear" w:color="auto" w:fill="FFFFFF"/>
        <w:tabs>
          <w:tab w:val="left" w:pos="0"/>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s>
        <w:suppressAutoHyphens/>
        <w:autoSpaceDE w:val="0"/>
        <w:autoSpaceDN w:val="0"/>
        <w:adjustRightInd w:val="0"/>
        <w:ind w:firstLine="709"/>
        <w:contextualSpacing/>
        <w:jc w:val="both"/>
        <w:rPr>
          <w:sz w:val="28"/>
          <w:szCs w:val="28"/>
        </w:rPr>
      </w:pPr>
      <w:r w:rsidRPr="002E2F8B">
        <w:rPr>
          <w:sz w:val="28"/>
          <w:szCs w:val="28"/>
        </w:rPr>
        <w:t>Основные виды разрешённого использования:</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скверы, парки, бульвары и другие виды озеленённых территорий, предназначенные для проведения досуга населения.</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Условно разрешённые виды использования:</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открытые спортивные и танцевальные площадки;</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питомники и оранжереи;</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физкультурно-оздоровительные и спортивные залы;</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здания для отправления культа;</w:t>
      </w:r>
    </w:p>
    <w:p w:rsidR="007E3BE0" w:rsidRPr="002E2F8B" w:rsidRDefault="007E3BE0" w:rsidP="00D745DB">
      <w:pPr>
        <w:pStyle w:val="ae"/>
        <w:keepLines/>
        <w:widowControl w:val="0"/>
        <w:numPr>
          <w:ilvl w:val="0"/>
          <w:numId w:val="66"/>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обустройство водоёмов.</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Вспомогательные виды разрешённого использования:</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предприятия общественного питания;</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пункты проката инвентаря;</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общественные туалеты;</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автостоянки гостевые;</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пункты охраны порядка;</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lastRenderedPageBreak/>
        <w:t>аттракционы;</w:t>
      </w:r>
    </w:p>
    <w:p w:rsidR="007E3BE0" w:rsidRPr="002E2F8B" w:rsidRDefault="007E3BE0" w:rsidP="00D745DB">
      <w:pPr>
        <w:pStyle w:val="ae"/>
        <w:keepLines/>
        <w:widowControl w:val="0"/>
        <w:numPr>
          <w:ilvl w:val="0"/>
          <w:numId w:val="67"/>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прочие объекты садово-парковой инфраструктуры;</w:t>
      </w: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Параметры и условия градостроительного изменений:</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Default="008F5F06" w:rsidP="00D745DB">
      <w:pPr>
        <w:keepLines/>
        <w:widowControl w:val="0"/>
        <w:shd w:val="clear" w:color="auto" w:fill="FFFFFF"/>
        <w:tabs>
          <w:tab w:val="left" w:pos="0"/>
        </w:tabs>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8. </w:t>
      </w:r>
      <w:r w:rsidR="007E3BE0" w:rsidRPr="008F5F06">
        <w:rPr>
          <w:b/>
          <w:sz w:val="28"/>
          <w:szCs w:val="28"/>
        </w:rPr>
        <w:t>Р</w:t>
      </w:r>
      <w:proofErr w:type="gramStart"/>
      <w:r w:rsidR="007E3BE0" w:rsidRPr="008F5F06">
        <w:rPr>
          <w:b/>
          <w:sz w:val="28"/>
          <w:szCs w:val="28"/>
        </w:rPr>
        <w:t>2</w:t>
      </w:r>
      <w:proofErr w:type="gramEnd"/>
      <w:r w:rsidR="007E3BE0" w:rsidRPr="008F5F06">
        <w:rPr>
          <w:b/>
          <w:sz w:val="28"/>
          <w:szCs w:val="28"/>
        </w:rPr>
        <w:t xml:space="preserve"> - Рекреационно-ландшафтное</w:t>
      </w:r>
    </w:p>
    <w:p w:rsidR="00632577" w:rsidRDefault="00632577" w:rsidP="00D745DB">
      <w:pPr>
        <w:keepLines/>
        <w:widowControl w:val="0"/>
        <w:shd w:val="clear" w:color="auto" w:fill="FFFFFF"/>
        <w:tabs>
          <w:tab w:val="left" w:pos="0"/>
        </w:tabs>
        <w:suppressAutoHyphens/>
        <w:autoSpaceDE w:val="0"/>
        <w:autoSpaceDN w:val="0"/>
        <w:adjustRightInd w:val="0"/>
        <w:contextualSpacing/>
        <w:jc w:val="both"/>
        <w:rPr>
          <w:b/>
          <w:sz w:val="28"/>
          <w:szCs w:val="28"/>
        </w:rPr>
      </w:pPr>
    </w:p>
    <w:p w:rsidR="00632577" w:rsidRDefault="00632577" w:rsidP="00D745DB">
      <w:pPr>
        <w:keepLines/>
        <w:widowControl w:val="0"/>
        <w:shd w:val="clear" w:color="auto" w:fill="FFFFFF"/>
        <w:tabs>
          <w:tab w:val="left" w:pos="0"/>
        </w:tabs>
        <w:suppressAutoHyphens/>
        <w:autoSpaceDE w:val="0"/>
        <w:autoSpaceDN w:val="0"/>
        <w:adjustRightInd w:val="0"/>
        <w:contextualSpacing/>
        <w:jc w:val="both"/>
        <w:rPr>
          <w:sz w:val="28"/>
          <w:szCs w:val="28"/>
        </w:rPr>
      </w:pPr>
      <w:r>
        <w:rPr>
          <w:sz w:val="28"/>
          <w:szCs w:val="28"/>
        </w:rPr>
        <w:tab/>
      </w:r>
      <w:r w:rsidRPr="00632577">
        <w:rPr>
          <w:sz w:val="28"/>
          <w:szCs w:val="28"/>
        </w:rPr>
        <w:t>Основные виды разрешённого использования:</w:t>
      </w:r>
    </w:p>
    <w:p w:rsidR="00632577" w:rsidRDefault="00632577" w:rsidP="00D745DB">
      <w:pPr>
        <w:keepLines/>
        <w:widowControl w:val="0"/>
        <w:shd w:val="clear" w:color="auto" w:fill="FFFFFF"/>
        <w:tabs>
          <w:tab w:val="left" w:pos="0"/>
        </w:tabs>
        <w:suppressAutoHyphens/>
        <w:autoSpaceDE w:val="0"/>
        <w:autoSpaceDN w:val="0"/>
        <w:adjustRightInd w:val="0"/>
        <w:contextualSpacing/>
        <w:jc w:val="both"/>
        <w:rPr>
          <w:sz w:val="28"/>
          <w:szCs w:val="28"/>
        </w:rPr>
      </w:pPr>
      <w:r>
        <w:rPr>
          <w:sz w:val="28"/>
          <w:szCs w:val="28"/>
        </w:rPr>
        <w:tab/>
      </w:r>
      <w:r w:rsidR="00A857E1">
        <w:rPr>
          <w:sz w:val="28"/>
          <w:szCs w:val="28"/>
        </w:rPr>
        <w:t xml:space="preserve">- </w:t>
      </w:r>
      <w:r w:rsidRPr="00632577">
        <w:rPr>
          <w:sz w:val="28"/>
          <w:szCs w:val="28"/>
        </w:rPr>
        <w:t>Зона зелёных насаждений общего и ограниченного пользования вне населенных пунктов</w:t>
      </w:r>
      <w:r>
        <w:rPr>
          <w:sz w:val="28"/>
          <w:szCs w:val="28"/>
        </w:rPr>
        <w:t xml:space="preserve"> </w:t>
      </w:r>
      <w:proofErr w:type="gramStart"/>
      <w:r>
        <w:rPr>
          <w:sz w:val="28"/>
          <w:szCs w:val="28"/>
        </w:rPr>
        <w:t>для</w:t>
      </w:r>
      <w:proofErr w:type="gramEnd"/>
      <w:r w:rsidRPr="00632577">
        <w:rPr>
          <w:sz w:val="28"/>
          <w:szCs w:val="28"/>
        </w:rPr>
        <w:t xml:space="preserve"> </w:t>
      </w:r>
      <w:proofErr w:type="gramStart"/>
      <w:r w:rsidRPr="00632577">
        <w:rPr>
          <w:sz w:val="28"/>
          <w:szCs w:val="28"/>
        </w:rPr>
        <w:t>сохранение</w:t>
      </w:r>
      <w:proofErr w:type="gramEnd"/>
      <w:r w:rsidRPr="00632577">
        <w:rPr>
          <w:sz w:val="28"/>
          <w:szCs w:val="28"/>
        </w:rPr>
        <w:t xml:space="preserve"> существующего природного ландшафта, зелёных насаждений, в т.ч. в </w:t>
      </w:r>
      <w:proofErr w:type="spellStart"/>
      <w:r w:rsidRPr="00632577">
        <w:rPr>
          <w:sz w:val="28"/>
          <w:szCs w:val="28"/>
        </w:rPr>
        <w:t>водоохранных</w:t>
      </w:r>
      <w:proofErr w:type="spellEnd"/>
      <w:r w:rsidRPr="00632577">
        <w:rPr>
          <w:sz w:val="28"/>
          <w:szCs w:val="28"/>
        </w:rPr>
        <w:t>, санитарно-защитных зонах, насаждений вдоль автомобильных дорог.</w:t>
      </w:r>
    </w:p>
    <w:p w:rsidR="00A857E1" w:rsidRDefault="00A857E1" w:rsidP="00D745DB">
      <w:pPr>
        <w:keepLines/>
        <w:widowControl w:val="0"/>
        <w:shd w:val="clear" w:color="auto" w:fill="FFFFFF"/>
        <w:tabs>
          <w:tab w:val="left" w:pos="0"/>
        </w:tabs>
        <w:suppressAutoHyphens/>
        <w:autoSpaceDE w:val="0"/>
        <w:autoSpaceDN w:val="0"/>
        <w:adjustRightInd w:val="0"/>
        <w:contextualSpacing/>
        <w:jc w:val="both"/>
        <w:rPr>
          <w:sz w:val="28"/>
          <w:szCs w:val="28"/>
        </w:rPr>
      </w:pPr>
    </w:p>
    <w:p w:rsidR="00A857E1" w:rsidRDefault="00A857E1" w:rsidP="00D745DB">
      <w:pPr>
        <w:keepLines/>
        <w:widowControl w:val="0"/>
        <w:shd w:val="clear" w:color="auto" w:fill="FFFFFF"/>
        <w:tabs>
          <w:tab w:val="left" w:pos="0"/>
        </w:tabs>
        <w:suppressAutoHyphens/>
        <w:autoSpaceDE w:val="0"/>
        <w:autoSpaceDN w:val="0"/>
        <w:adjustRightInd w:val="0"/>
        <w:contextualSpacing/>
        <w:jc w:val="both"/>
        <w:rPr>
          <w:sz w:val="28"/>
          <w:szCs w:val="28"/>
        </w:rPr>
      </w:pPr>
      <w:r>
        <w:rPr>
          <w:sz w:val="28"/>
          <w:szCs w:val="28"/>
        </w:rPr>
        <w:tab/>
      </w:r>
      <w:r w:rsidRPr="00A857E1">
        <w:rPr>
          <w:sz w:val="28"/>
          <w:szCs w:val="28"/>
        </w:rPr>
        <w:t>Условно-разрешённые виды использования:</w:t>
      </w:r>
      <w:r>
        <w:rPr>
          <w:sz w:val="28"/>
          <w:szCs w:val="28"/>
        </w:rPr>
        <w:t xml:space="preserve"> не установлены.</w:t>
      </w:r>
    </w:p>
    <w:p w:rsidR="00A857E1" w:rsidRDefault="00A857E1" w:rsidP="00D745DB">
      <w:pPr>
        <w:keepLines/>
        <w:widowControl w:val="0"/>
        <w:shd w:val="clear" w:color="auto" w:fill="FFFFFF"/>
        <w:tabs>
          <w:tab w:val="left" w:pos="0"/>
        </w:tabs>
        <w:suppressAutoHyphens/>
        <w:autoSpaceDE w:val="0"/>
        <w:autoSpaceDN w:val="0"/>
        <w:adjustRightInd w:val="0"/>
        <w:contextualSpacing/>
        <w:jc w:val="both"/>
        <w:rPr>
          <w:sz w:val="28"/>
          <w:szCs w:val="28"/>
        </w:rPr>
      </w:pPr>
    </w:p>
    <w:p w:rsidR="00A857E1" w:rsidRPr="00632577" w:rsidRDefault="00A857E1" w:rsidP="00D745DB">
      <w:pPr>
        <w:keepLines/>
        <w:widowControl w:val="0"/>
        <w:shd w:val="clear" w:color="auto" w:fill="FFFFFF"/>
        <w:tabs>
          <w:tab w:val="left" w:pos="0"/>
        </w:tabs>
        <w:suppressAutoHyphens/>
        <w:autoSpaceDE w:val="0"/>
        <w:autoSpaceDN w:val="0"/>
        <w:adjustRightInd w:val="0"/>
        <w:contextualSpacing/>
        <w:jc w:val="both"/>
        <w:rPr>
          <w:sz w:val="28"/>
          <w:szCs w:val="28"/>
        </w:rPr>
      </w:pPr>
      <w:r>
        <w:rPr>
          <w:sz w:val="28"/>
          <w:szCs w:val="28"/>
        </w:rPr>
        <w:tab/>
      </w:r>
      <w:r w:rsidRPr="00A857E1">
        <w:rPr>
          <w:sz w:val="28"/>
          <w:szCs w:val="28"/>
        </w:rPr>
        <w:t xml:space="preserve">Вспомогательные виды разрешенного использования: </w:t>
      </w:r>
      <w:r>
        <w:rPr>
          <w:sz w:val="28"/>
          <w:szCs w:val="28"/>
        </w:rPr>
        <w:t>не установлены.</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Pr="008F5F06" w:rsidRDefault="008F5F06" w:rsidP="00D745DB">
      <w:pPr>
        <w:keepLines/>
        <w:widowControl w:val="0"/>
        <w:shd w:val="clear" w:color="auto" w:fill="FFFFFF"/>
        <w:tabs>
          <w:tab w:val="left" w:pos="0"/>
          <w:tab w:val="left" w:pos="709"/>
        </w:tabs>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9. </w:t>
      </w:r>
      <w:r w:rsidR="007E3BE0" w:rsidRPr="008F5F06">
        <w:rPr>
          <w:b/>
          <w:sz w:val="28"/>
          <w:szCs w:val="28"/>
        </w:rPr>
        <w:t>Р3 - Прочие озеленённые территории</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Основные виды разрешённого использования:</w:t>
      </w:r>
    </w:p>
    <w:p w:rsidR="007E3BE0" w:rsidRPr="002E2F8B" w:rsidRDefault="007E3BE0" w:rsidP="00D745DB">
      <w:pPr>
        <w:pStyle w:val="ae"/>
        <w:keepLines/>
        <w:widowControl w:val="0"/>
        <w:numPr>
          <w:ilvl w:val="0"/>
          <w:numId w:val="68"/>
        </w:numPr>
        <w:shd w:val="clear" w:color="auto" w:fill="FFFFFF"/>
        <w:tabs>
          <w:tab w:val="left" w:pos="0"/>
          <w:tab w:val="left" w:pos="993"/>
        </w:tabs>
        <w:suppressAutoHyphens/>
        <w:autoSpaceDE w:val="0"/>
        <w:autoSpaceDN w:val="0"/>
        <w:adjustRightInd w:val="0"/>
        <w:ind w:hanging="720"/>
        <w:jc w:val="both"/>
        <w:rPr>
          <w:sz w:val="28"/>
          <w:szCs w:val="28"/>
        </w:rPr>
      </w:pPr>
      <w:r w:rsidRPr="002E2F8B">
        <w:rPr>
          <w:sz w:val="28"/>
          <w:szCs w:val="28"/>
        </w:rPr>
        <w:t>лесные массивы;</w:t>
      </w:r>
    </w:p>
    <w:p w:rsidR="007E3BE0" w:rsidRPr="002E2F8B" w:rsidRDefault="007E3BE0" w:rsidP="00D745DB">
      <w:pPr>
        <w:pStyle w:val="ae"/>
        <w:keepLines/>
        <w:widowControl w:val="0"/>
        <w:numPr>
          <w:ilvl w:val="0"/>
          <w:numId w:val="68"/>
        </w:numPr>
        <w:shd w:val="clear" w:color="auto" w:fill="FFFFFF"/>
        <w:tabs>
          <w:tab w:val="left" w:pos="0"/>
          <w:tab w:val="left" w:pos="993"/>
        </w:tabs>
        <w:suppressAutoHyphens/>
        <w:autoSpaceDE w:val="0"/>
        <w:autoSpaceDN w:val="0"/>
        <w:adjustRightInd w:val="0"/>
        <w:ind w:hanging="720"/>
        <w:jc w:val="both"/>
        <w:rPr>
          <w:sz w:val="28"/>
          <w:szCs w:val="28"/>
        </w:rPr>
      </w:pPr>
      <w:r w:rsidRPr="002E2F8B">
        <w:rPr>
          <w:sz w:val="28"/>
          <w:szCs w:val="28"/>
        </w:rPr>
        <w:t>луга;</w:t>
      </w:r>
    </w:p>
    <w:p w:rsidR="007E3BE0" w:rsidRPr="002E2F8B" w:rsidRDefault="007E3BE0" w:rsidP="00D745DB">
      <w:pPr>
        <w:pStyle w:val="ae"/>
        <w:keepLines/>
        <w:widowControl w:val="0"/>
        <w:numPr>
          <w:ilvl w:val="0"/>
          <w:numId w:val="68"/>
        </w:numPr>
        <w:shd w:val="clear" w:color="auto" w:fill="FFFFFF"/>
        <w:tabs>
          <w:tab w:val="left" w:pos="0"/>
          <w:tab w:val="left" w:pos="993"/>
        </w:tabs>
        <w:suppressAutoHyphens/>
        <w:autoSpaceDE w:val="0"/>
        <w:autoSpaceDN w:val="0"/>
        <w:adjustRightInd w:val="0"/>
        <w:ind w:hanging="720"/>
        <w:jc w:val="both"/>
        <w:rPr>
          <w:sz w:val="28"/>
          <w:szCs w:val="28"/>
        </w:rPr>
      </w:pPr>
      <w:r w:rsidRPr="002E2F8B">
        <w:rPr>
          <w:sz w:val="28"/>
          <w:szCs w:val="28"/>
        </w:rPr>
        <w:t>лесопарки;</w:t>
      </w:r>
    </w:p>
    <w:p w:rsidR="007E3BE0" w:rsidRPr="002E2F8B" w:rsidRDefault="007E3BE0" w:rsidP="00D745DB">
      <w:pPr>
        <w:pStyle w:val="ae"/>
        <w:keepLines/>
        <w:widowControl w:val="0"/>
        <w:numPr>
          <w:ilvl w:val="0"/>
          <w:numId w:val="68"/>
        </w:numPr>
        <w:shd w:val="clear" w:color="auto" w:fill="FFFFFF"/>
        <w:tabs>
          <w:tab w:val="left" w:pos="0"/>
          <w:tab w:val="left" w:pos="993"/>
        </w:tabs>
        <w:suppressAutoHyphens/>
        <w:autoSpaceDE w:val="0"/>
        <w:autoSpaceDN w:val="0"/>
        <w:adjustRightInd w:val="0"/>
        <w:ind w:hanging="720"/>
        <w:jc w:val="both"/>
        <w:rPr>
          <w:sz w:val="28"/>
          <w:szCs w:val="28"/>
        </w:rPr>
      </w:pPr>
      <w:r w:rsidRPr="002E2F8B">
        <w:rPr>
          <w:sz w:val="28"/>
          <w:szCs w:val="28"/>
        </w:rPr>
        <w:t>кустарниковые массивы;</w:t>
      </w:r>
    </w:p>
    <w:p w:rsidR="007E3BE0" w:rsidRPr="002E2F8B" w:rsidRDefault="007E3BE0" w:rsidP="00D745DB">
      <w:pPr>
        <w:pStyle w:val="ae"/>
        <w:keepLines/>
        <w:widowControl w:val="0"/>
        <w:numPr>
          <w:ilvl w:val="0"/>
          <w:numId w:val="68"/>
        </w:numPr>
        <w:shd w:val="clear" w:color="auto" w:fill="FFFFFF"/>
        <w:tabs>
          <w:tab w:val="left" w:pos="0"/>
          <w:tab w:val="left" w:pos="993"/>
        </w:tabs>
        <w:suppressAutoHyphens/>
        <w:autoSpaceDE w:val="0"/>
        <w:autoSpaceDN w:val="0"/>
        <w:adjustRightInd w:val="0"/>
        <w:ind w:hanging="720"/>
        <w:jc w:val="both"/>
        <w:rPr>
          <w:sz w:val="28"/>
          <w:szCs w:val="28"/>
        </w:rPr>
      </w:pPr>
      <w:r w:rsidRPr="002E2F8B">
        <w:rPr>
          <w:sz w:val="28"/>
          <w:szCs w:val="28"/>
        </w:rPr>
        <w:t>лесопосадки, в том числе санитарно-защитные.</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Условно-разрешённые виды использования:</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санитарные рубки погибших и повреждённых насаждений;</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туризм;</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отдых населения;</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сбор дикоросов;</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занятия спортом.</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Вспомогательные виды разрешенного использования:</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линейные объекты инженерной инфраструктуры;</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тренировочные базы;</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места для пикников, кемпингов;</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иные вспомогательные строения для обслуживания территорий, предназначенных для отдыха, туризма, занятий спортом;</w:t>
      </w:r>
    </w:p>
    <w:p w:rsidR="007E3BE0" w:rsidRPr="002E2F8B" w:rsidRDefault="007E3BE0" w:rsidP="00D745DB">
      <w:pPr>
        <w:pStyle w:val="ae"/>
        <w:keepLines/>
        <w:widowControl w:val="0"/>
        <w:numPr>
          <w:ilvl w:val="0"/>
          <w:numId w:val="69"/>
        </w:numPr>
        <w:shd w:val="clear" w:color="auto" w:fill="FFFFFF"/>
        <w:tabs>
          <w:tab w:val="left" w:pos="0"/>
          <w:tab w:val="left" w:pos="993"/>
        </w:tabs>
        <w:suppressAutoHyphens/>
        <w:autoSpaceDE w:val="0"/>
        <w:autoSpaceDN w:val="0"/>
        <w:adjustRightInd w:val="0"/>
        <w:ind w:left="0" w:firstLine="709"/>
        <w:jc w:val="both"/>
        <w:rPr>
          <w:sz w:val="28"/>
          <w:szCs w:val="28"/>
        </w:rPr>
      </w:pPr>
      <w:r w:rsidRPr="002E2F8B">
        <w:rPr>
          <w:sz w:val="28"/>
          <w:szCs w:val="28"/>
        </w:rPr>
        <w:t>антенны сотовой, радиорелейной и спутниковой связи.</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Default="008F5F06" w:rsidP="00D745DB">
      <w:pPr>
        <w:keepLines/>
        <w:widowControl w:val="0"/>
        <w:shd w:val="clear" w:color="auto" w:fill="FFFFFF"/>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10. </w:t>
      </w:r>
      <w:r w:rsidR="007E3BE0" w:rsidRPr="008F5F06">
        <w:rPr>
          <w:b/>
          <w:sz w:val="28"/>
          <w:szCs w:val="28"/>
        </w:rPr>
        <w:t>Р</w:t>
      </w:r>
      <w:proofErr w:type="gramStart"/>
      <w:r w:rsidR="007E3BE0" w:rsidRPr="008F5F06">
        <w:rPr>
          <w:b/>
          <w:sz w:val="28"/>
          <w:szCs w:val="28"/>
        </w:rPr>
        <w:t>4</w:t>
      </w:r>
      <w:proofErr w:type="gramEnd"/>
      <w:r w:rsidR="007E3BE0" w:rsidRPr="008F5F06">
        <w:rPr>
          <w:b/>
          <w:sz w:val="28"/>
          <w:szCs w:val="28"/>
        </w:rPr>
        <w:t xml:space="preserve"> </w:t>
      </w:r>
      <w:r w:rsidR="0055412D">
        <w:rPr>
          <w:b/>
          <w:sz w:val="28"/>
          <w:szCs w:val="28"/>
        </w:rPr>
        <w:t>–</w:t>
      </w:r>
      <w:r w:rsidR="007E3BE0" w:rsidRPr="008F5F06">
        <w:rPr>
          <w:b/>
          <w:sz w:val="28"/>
          <w:szCs w:val="28"/>
        </w:rPr>
        <w:t xml:space="preserve"> Акватории</w:t>
      </w:r>
    </w:p>
    <w:p w:rsidR="0055412D" w:rsidRPr="0055412D" w:rsidRDefault="0055412D" w:rsidP="0055412D">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Основные виды разрешенного использования:</w:t>
      </w:r>
      <w:r w:rsidRPr="0055412D">
        <w:rPr>
          <w:sz w:val="28"/>
          <w:szCs w:val="28"/>
        </w:rPr>
        <w:t xml:space="preserve"> </w:t>
      </w:r>
      <w:r>
        <w:rPr>
          <w:sz w:val="28"/>
          <w:szCs w:val="28"/>
        </w:rPr>
        <w:t>не установлены.</w:t>
      </w:r>
    </w:p>
    <w:p w:rsidR="0055412D" w:rsidRDefault="0055412D" w:rsidP="0055412D">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Условно разрешенные виды использования:</w:t>
      </w:r>
      <w:r>
        <w:rPr>
          <w:sz w:val="28"/>
          <w:szCs w:val="28"/>
        </w:rPr>
        <w:t xml:space="preserve"> не установлены.</w:t>
      </w:r>
    </w:p>
    <w:p w:rsidR="0055412D" w:rsidRPr="002E2F8B" w:rsidRDefault="0055412D" w:rsidP="0055412D">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 xml:space="preserve">Вспомогательные виды разрешённого использования: </w:t>
      </w:r>
      <w:r>
        <w:rPr>
          <w:sz w:val="28"/>
          <w:szCs w:val="28"/>
        </w:rPr>
        <w:t>не установлены.</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Градостроительные регламенты не устанавливаются (п.6 ст.36 Градостроительного кодекса РФ).</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Default="008F5F06" w:rsidP="00D745DB">
      <w:pPr>
        <w:keepLines/>
        <w:widowControl w:val="0"/>
        <w:shd w:val="clear" w:color="auto" w:fill="FFFFFF"/>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11. </w:t>
      </w:r>
      <w:r w:rsidR="007E3BE0" w:rsidRPr="008F5F06">
        <w:rPr>
          <w:b/>
          <w:sz w:val="28"/>
          <w:szCs w:val="28"/>
        </w:rPr>
        <w:t>СХ</w:t>
      </w:r>
      <w:r w:rsidR="00A87C0B" w:rsidRPr="008F5F06">
        <w:rPr>
          <w:b/>
          <w:sz w:val="28"/>
          <w:szCs w:val="28"/>
        </w:rPr>
        <w:t>-</w:t>
      </w:r>
      <w:r w:rsidR="007E3BE0" w:rsidRPr="008F5F06">
        <w:rPr>
          <w:b/>
          <w:sz w:val="28"/>
          <w:szCs w:val="28"/>
        </w:rPr>
        <w:t>1 - Зона сельскохозяйственных угодий</w:t>
      </w:r>
    </w:p>
    <w:p w:rsidR="0055412D" w:rsidRPr="0055412D" w:rsidRDefault="0055412D" w:rsidP="0055412D">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Основные виды разрешенного использования:</w:t>
      </w:r>
      <w:r w:rsidRPr="0055412D">
        <w:rPr>
          <w:sz w:val="28"/>
          <w:szCs w:val="28"/>
        </w:rPr>
        <w:t xml:space="preserve"> </w:t>
      </w:r>
      <w:r>
        <w:rPr>
          <w:sz w:val="28"/>
          <w:szCs w:val="28"/>
        </w:rPr>
        <w:t>не установлены.</w:t>
      </w:r>
    </w:p>
    <w:p w:rsidR="0055412D" w:rsidRDefault="0055412D" w:rsidP="0055412D">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Условно разрешенные виды использования:</w:t>
      </w:r>
      <w:r>
        <w:rPr>
          <w:sz w:val="28"/>
          <w:szCs w:val="28"/>
        </w:rPr>
        <w:t xml:space="preserve"> не установлены.</w:t>
      </w:r>
    </w:p>
    <w:p w:rsidR="0055412D" w:rsidRPr="0055412D" w:rsidRDefault="0055412D" w:rsidP="0055412D">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 xml:space="preserve">Вспомогательные виды разрешённого использования: </w:t>
      </w:r>
      <w:r>
        <w:rPr>
          <w:sz w:val="28"/>
          <w:szCs w:val="28"/>
        </w:rPr>
        <w:t>не установлены.</w:t>
      </w: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Согласно статье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Pr="008F5F06" w:rsidRDefault="008F5F06" w:rsidP="00D745DB">
      <w:pPr>
        <w:keepLines/>
        <w:widowControl w:val="0"/>
        <w:shd w:val="clear" w:color="auto" w:fill="FFFFFF"/>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12. </w:t>
      </w:r>
      <w:r w:rsidR="007E3BE0" w:rsidRPr="008F5F06">
        <w:rPr>
          <w:b/>
          <w:sz w:val="28"/>
          <w:szCs w:val="28"/>
        </w:rPr>
        <w:t>СХ</w:t>
      </w:r>
      <w:r w:rsidR="00A87C0B" w:rsidRPr="008F5F06">
        <w:rPr>
          <w:b/>
          <w:sz w:val="28"/>
          <w:szCs w:val="28"/>
        </w:rPr>
        <w:t>-</w:t>
      </w:r>
      <w:r w:rsidR="007E3BE0" w:rsidRPr="008F5F06">
        <w:rPr>
          <w:b/>
          <w:sz w:val="28"/>
          <w:szCs w:val="28"/>
        </w:rPr>
        <w:t>2 - Зона размещения фермерских хозяйств</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Основные виды разрешенного использования:</w:t>
      </w:r>
    </w:p>
    <w:p w:rsidR="007E3BE0" w:rsidRPr="002E2F8B" w:rsidRDefault="007E3BE0" w:rsidP="00D745DB">
      <w:pPr>
        <w:keepLines/>
        <w:widowControl w:val="0"/>
        <w:numPr>
          <w:ilvl w:val="0"/>
          <w:numId w:val="70"/>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ведение фермерского сельскохозяйственного производства, включая: растениеводство, животноводство, садоводство, пчеловодство;</w:t>
      </w:r>
    </w:p>
    <w:p w:rsidR="008F5F06" w:rsidRDefault="007E3BE0" w:rsidP="00D745DB">
      <w:pPr>
        <w:keepLines/>
        <w:widowControl w:val="0"/>
        <w:numPr>
          <w:ilvl w:val="0"/>
          <w:numId w:val="70"/>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8F5F06">
        <w:rPr>
          <w:sz w:val="28"/>
          <w:szCs w:val="28"/>
        </w:rPr>
        <w:t>хозяйственные постройки, обеспечивающие функционирование фермерского хозяйства.</w:t>
      </w:r>
    </w:p>
    <w:p w:rsidR="008F5F06" w:rsidRDefault="008F5F06" w:rsidP="00D745DB">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p>
    <w:p w:rsidR="007E3BE0" w:rsidRPr="008F5F06" w:rsidRDefault="007E3BE0" w:rsidP="00D745DB">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8F5F06">
        <w:rPr>
          <w:sz w:val="28"/>
          <w:szCs w:val="28"/>
        </w:rPr>
        <w:t>Условно разреш</w:t>
      </w:r>
      <w:r w:rsidR="00CE0286" w:rsidRPr="008F5F06">
        <w:rPr>
          <w:sz w:val="28"/>
          <w:szCs w:val="28"/>
        </w:rPr>
        <w:t>ё</w:t>
      </w:r>
      <w:r w:rsidRPr="008F5F06">
        <w:rPr>
          <w:sz w:val="28"/>
          <w:szCs w:val="28"/>
        </w:rPr>
        <w:t>нные виды использования:</w:t>
      </w:r>
    </w:p>
    <w:p w:rsidR="007E3BE0" w:rsidRPr="002E2F8B"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усадебные жилые дома для проживания членов фермерских хозяйств;</w:t>
      </w:r>
    </w:p>
    <w:p w:rsidR="007E3BE0" w:rsidRPr="002E2F8B"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ветеринарные поликлиники;</w:t>
      </w:r>
    </w:p>
    <w:p w:rsidR="007E3BE0" w:rsidRPr="002E2F8B"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отдельно стоящие объекты торговли товарами повседневного спроса;</w:t>
      </w:r>
    </w:p>
    <w:p w:rsidR="007E3BE0" w:rsidRPr="002E2F8B"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пункты охраны порядка;</w:t>
      </w:r>
    </w:p>
    <w:p w:rsidR="007E3BE0" w:rsidRPr="002E2F8B"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культовые сооружения;</w:t>
      </w:r>
    </w:p>
    <w:p w:rsidR="007E3BE0" w:rsidRDefault="007E3BE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инженерные коммуникации (водоснабжения, электроснабжения, газоснабжения, связи)</w:t>
      </w:r>
      <w:r w:rsidR="005E0480">
        <w:rPr>
          <w:sz w:val="28"/>
          <w:szCs w:val="28"/>
        </w:rPr>
        <w:t>;</w:t>
      </w:r>
    </w:p>
    <w:p w:rsidR="005E0480" w:rsidRPr="002E2F8B" w:rsidRDefault="005E0480" w:rsidP="00D745DB">
      <w:pPr>
        <w:keepLines/>
        <w:widowControl w:val="0"/>
        <w:numPr>
          <w:ilvl w:val="0"/>
          <w:numId w:val="71"/>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Pr>
          <w:sz w:val="28"/>
          <w:szCs w:val="28"/>
        </w:rPr>
        <w:t>огородничество.</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Вспомогательные виды разреш</w:t>
      </w:r>
      <w:r w:rsidR="00CE0286" w:rsidRPr="002E2F8B">
        <w:rPr>
          <w:sz w:val="28"/>
          <w:szCs w:val="28"/>
        </w:rPr>
        <w:t>ё</w:t>
      </w:r>
      <w:r w:rsidRPr="002E2F8B">
        <w:rPr>
          <w:sz w:val="28"/>
          <w:szCs w:val="28"/>
        </w:rPr>
        <w:t>нного использования:</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подъезды, проезды к участкам, скотопрогоны;</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пожарные водоёмы;</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площадки хозяйственные, для сбора мусора;</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стоянки транспортных средств;</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гаражи и навесы для сельхозтехники;</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элементы благоустройства;</w:t>
      </w:r>
    </w:p>
    <w:p w:rsidR="007E3BE0" w:rsidRPr="002E2F8B" w:rsidRDefault="007E3BE0" w:rsidP="00D745DB">
      <w:pPr>
        <w:keepLines/>
        <w:widowControl w:val="0"/>
        <w:numPr>
          <w:ilvl w:val="0"/>
          <w:numId w:val="72"/>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пункты приёма сельхозпродукции;</w:t>
      </w:r>
    </w:p>
    <w:p w:rsidR="00DD3E85" w:rsidRPr="002E2F8B" w:rsidRDefault="00DD3E85" w:rsidP="00D745DB">
      <w:pPr>
        <w:keepLines/>
        <w:widowControl w:val="0"/>
        <w:shd w:val="clear" w:color="auto" w:fill="FFFFFF"/>
        <w:tabs>
          <w:tab w:val="left" w:pos="0"/>
          <w:tab w:val="left" w:pos="993"/>
        </w:tabs>
        <w:suppressAutoHyphens/>
        <w:autoSpaceDE w:val="0"/>
        <w:autoSpaceDN w:val="0"/>
        <w:adjustRightInd w:val="0"/>
        <w:contextualSpacing/>
        <w:jc w:val="both"/>
        <w:rPr>
          <w:sz w:val="28"/>
          <w:szCs w:val="28"/>
        </w:rPr>
      </w:pPr>
    </w:p>
    <w:p w:rsidR="007E3BE0" w:rsidRPr="008F5F06" w:rsidRDefault="008F5F06" w:rsidP="00D745DB">
      <w:pPr>
        <w:keepLines/>
        <w:widowControl w:val="0"/>
        <w:shd w:val="clear" w:color="auto" w:fill="FFFFFF"/>
        <w:suppressAutoHyphens/>
        <w:autoSpaceDE w:val="0"/>
        <w:autoSpaceDN w:val="0"/>
        <w:adjustRightInd w:val="0"/>
        <w:contextualSpacing/>
        <w:jc w:val="both"/>
        <w:rPr>
          <w:b/>
          <w:sz w:val="28"/>
          <w:szCs w:val="28"/>
        </w:rPr>
      </w:pPr>
      <w:r>
        <w:rPr>
          <w:sz w:val="28"/>
          <w:szCs w:val="28"/>
        </w:rPr>
        <w:tab/>
      </w:r>
      <w:r w:rsidR="00A87C0B" w:rsidRPr="008F5F06">
        <w:rPr>
          <w:b/>
          <w:sz w:val="28"/>
          <w:szCs w:val="28"/>
        </w:rPr>
        <w:t xml:space="preserve">13. </w:t>
      </w:r>
      <w:r w:rsidR="007E3BE0" w:rsidRPr="008F5F06">
        <w:rPr>
          <w:b/>
          <w:sz w:val="28"/>
          <w:szCs w:val="28"/>
        </w:rPr>
        <w:t>С</w:t>
      </w:r>
      <w:r w:rsidR="00A87C0B" w:rsidRPr="008F5F06">
        <w:rPr>
          <w:b/>
          <w:sz w:val="28"/>
          <w:szCs w:val="28"/>
        </w:rPr>
        <w:t>-</w:t>
      </w:r>
      <w:r w:rsidR="007E3BE0" w:rsidRPr="008F5F06">
        <w:rPr>
          <w:b/>
          <w:sz w:val="28"/>
          <w:szCs w:val="28"/>
        </w:rPr>
        <w:t>1 - Зона кладбищ, свалок ТБО, скотомогильников</w:t>
      </w:r>
    </w:p>
    <w:p w:rsidR="008F5F06" w:rsidRDefault="008F5F06" w:rsidP="00D745DB">
      <w:pPr>
        <w:keepLines/>
        <w:widowControl w:val="0"/>
        <w:shd w:val="clear" w:color="auto" w:fill="FFFFFF"/>
        <w:tabs>
          <w:tab w:val="left" w:pos="0"/>
          <w:tab w:val="left" w:pos="993"/>
        </w:tabs>
        <w:suppressAutoHyphens/>
        <w:autoSpaceDE w:val="0"/>
        <w:autoSpaceDN w:val="0"/>
        <w:adjustRightInd w:val="0"/>
        <w:ind w:left="993" w:hanging="284"/>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lastRenderedPageBreak/>
        <w:t>Основные виды разреш</w:t>
      </w:r>
      <w:r w:rsidR="00CE0286" w:rsidRPr="002E2F8B">
        <w:rPr>
          <w:sz w:val="28"/>
          <w:szCs w:val="28"/>
        </w:rPr>
        <w:t>ё</w:t>
      </w:r>
      <w:r w:rsidRPr="002E2F8B">
        <w:rPr>
          <w:sz w:val="28"/>
          <w:szCs w:val="28"/>
        </w:rPr>
        <w:t>нного использования:</w:t>
      </w:r>
    </w:p>
    <w:p w:rsidR="007E3BE0" w:rsidRPr="002E2F8B" w:rsidRDefault="007E3BE0" w:rsidP="00D745DB">
      <w:pPr>
        <w:keepLines/>
        <w:widowControl w:val="0"/>
        <w:numPr>
          <w:ilvl w:val="0"/>
          <w:numId w:val="73"/>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кладбища, захоронения (для действующих кладбищ);</w:t>
      </w:r>
    </w:p>
    <w:p w:rsidR="007E3BE0" w:rsidRPr="002E2F8B" w:rsidRDefault="007E3BE0" w:rsidP="00D745DB">
      <w:pPr>
        <w:keepLines/>
        <w:widowControl w:val="0"/>
        <w:numPr>
          <w:ilvl w:val="0"/>
          <w:numId w:val="73"/>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объекты ритуальных услуг;</w:t>
      </w:r>
    </w:p>
    <w:p w:rsidR="007E3BE0" w:rsidRPr="002E2F8B" w:rsidRDefault="007E3BE0" w:rsidP="00D745DB">
      <w:pPr>
        <w:keepLines/>
        <w:widowControl w:val="0"/>
        <w:numPr>
          <w:ilvl w:val="0"/>
          <w:numId w:val="73"/>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свалки твердых бытовых отходов;</w:t>
      </w:r>
    </w:p>
    <w:p w:rsidR="007E3BE0" w:rsidRPr="002E2F8B" w:rsidRDefault="007E3BE0" w:rsidP="00D745DB">
      <w:pPr>
        <w:keepLines/>
        <w:widowControl w:val="0"/>
        <w:numPr>
          <w:ilvl w:val="0"/>
          <w:numId w:val="73"/>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скотомогильники;</w:t>
      </w:r>
    </w:p>
    <w:p w:rsidR="007E3BE0" w:rsidRPr="002E2F8B" w:rsidRDefault="007E3BE0" w:rsidP="00D745DB">
      <w:pPr>
        <w:keepLines/>
        <w:widowControl w:val="0"/>
        <w:numPr>
          <w:ilvl w:val="0"/>
          <w:numId w:val="73"/>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иные объекты, использование которых несовместимо с использованием других территориальных зон.</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Условно разрешенные виды использования:</w:t>
      </w:r>
    </w:p>
    <w:p w:rsidR="007E3BE0" w:rsidRPr="002E2F8B" w:rsidRDefault="007E3BE0" w:rsidP="00D745DB">
      <w:pPr>
        <w:keepLines/>
        <w:widowControl w:val="0"/>
        <w:numPr>
          <w:ilvl w:val="0"/>
          <w:numId w:val="74"/>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захоронения (для закрытых кладбищ);</w:t>
      </w:r>
    </w:p>
    <w:p w:rsidR="007E3BE0" w:rsidRPr="002E2F8B" w:rsidRDefault="007E3BE0" w:rsidP="00D745DB">
      <w:pPr>
        <w:keepLines/>
        <w:widowControl w:val="0"/>
        <w:numPr>
          <w:ilvl w:val="0"/>
          <w:numId w:val="74"/>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открытые автостоянки для временного хранения автотранспорта;</w:t>
      </w:r>
    </w:p>
    <w:p w:rsidR="007E3BE0" w:rsidRPr="002E2F8B" w:rsidRDefault="007E3BE0" w:rsidP="00D745DB">
      <w:pPr>
        <w:keepLines/>
        <w:widowControl w:val="0"/>
        <w:numPr>
          <w:ilvl w:val="0"/>
          <w:numId w:val="74"/>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отделения органов правопорядка;</w:t>
      </w:r>
    </w:p>
    <w:p w:rsidR="007E3BE0" w:rsidRPr="002E2F8B" w:rsidRDefault="007E3BE0" w:rsidP="00D745DB">
      <w:pPr>
        <w:keepLines/>
        <w:widowControl w:val="0"/>
        <w:numPr>
          <w:ilvl w:val="0"/>
          <w:numId w:val="74"/>
        </w:numPr>
        <w:shd w:val="clear" w:color="auto" w:fill="FFFFFF"/>
        <w:tabs>
          <w:tab w:val="left" w:pos="0"/>
          <w:tab w:val="left" w:pos="993"/>
        </w:tabs>
        <w:suppressAutoHyphens/>
        <w:autoSpaceDE w:val="0"/>
        <w:autoSpaceDN w:val="0"/>
        <w:adjustRightInd w:val="0"/>
        <w:ind w:left="0" w:firstLine="709"/>
        <w:contextualSpacing/>
        <w:jc w:val="both"/>
        <w:rPr>
          <w:sz w:val="28"/>
          <w:szCs w:val="28"/>
        </w:rPr>
      </w:pPr>
      <w:r w:rsidRPr="002E2F8B">
        <w:rPr>
          <w:sz w:val="28"/>
          <w:szCs w:val="28"/>
        </w:rPr>
        <w:t>конторы администраций кладбищ.</w:t>
      </w:r>
    </w:p>
    <w:p w:rsidR="008F5F06" w:rsidRDefault="008F5F06"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p>
    <w:p w:rsidR="007E3BE0" w:rsidRPr="002E2F8B" w:rsidRDefault="007E3BE0" w:rsidP="00D745DB">
      <w:pPr>
        <w:keepLines/>
        <w:widowControl w:val="0"/>
        <w:shd w:val="clear" w:color="auto" w:fill="FFFFFF"/>
        <w:tabs>
          <w:tab w:val="left" w:pos="0"/>
          <w:tab w:val="left" w:pos="993"/>
        </w:tabs>
        <w:suppressAutoHyphens/>
        <w:autoSpaceDE w:val="0"/>
        <w:autoSpaceDN w:val="0"/>
        <w:adjustRightInd w:val="0"/>
        <w:ind w:firstLine="709"/>
        <w:contextualSpacing/>
        <w:jc w:val="both"/>
        <w:rPr>
          <w:sz w:val="28"/>
          <w:szCs w:val="28"/>
        </w:rPr>
      </w:pPr>
      <w:r w:rsidRPr="002E2F8B">
        <w:rPr>
          <w:sz w:val="28"/>
          <w:szCs w:val="28"/>
        </w:rPr>
        <w:t>Вспомогательные виды разреш</w:t>
      </w:r>
      <w:r w:rsidR="00CE0286" w:rsidRPr="002E2F8B">
        <w:rPr>
          <w:sz w:val="28"/>
          <w:szCs w:val="28"/>
        </w:rPr>
        <w:t>ё</w:t>
      </w:r>
      <w:r w:rsidRPr="002E2F8B">
        <w:rPr>
          <w:sz w:val="28"/>
          <w:szCs w:val="28"/>
        </w:rPr>
        <w:t>нного использования:</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подъезды, проезды проходы;</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зелёные насаждения;</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площадки для мусора;</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культовые сооружения (для кладбищ);</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резервуары для хранения воды;</w:t>
      </w:r>
    </w:p>
    <w:p w:rsidR="007E3BE0" w:rsidRPr="002E2F8B"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общественные туалеты;</w:t>
      </w:r>
    </w:p>
    <w:p w:rsidR="007E3BE0" w:rsidRDefault="007E3BE0" w:rsidP="00D745DB">
      <w:pPr>
        <w:keepLines/>
        <w:widowControl w:val="0"/>
        <w:numPr>
          <w:ilvl w:val="0"/>
          <w:numId w:val="75"/>
        </w:numPr>
        <w:shd w:val="clear" w:color="auto" w:fill="FFFFFF"/>
        <w:tabs>
          <w:tab w:val="left" w:pos="0"/>
          <w:tab w:val="left" w:pos="993"/>
        </w:tabs>
        <w:suppressAutoHyphens/>
        <w:autoSpaceDE w:val="0"/>
        <w:autoSpaceDN w:val="0"/>
        <w:adjustRightInd w:val="0"/>
        <w:ind w:left="993" w:hanging="284"/>
        <w:contextualSpacing/>
        <w:jc w:val="both"/>
        <w:rPr>
          <w:sz w:val="28"/>
          <w:szCs w:val="28"/>
        </w:rPr>
      </w:pPr>
      <w:r w:rsidRPr="002E2F8B">
        <w:rPr>
          <w:sz w:val="28"/>
          <w:szCs w:val="28"/>
        </w:rPr>
        <w:t>объекты благоустройства.</w:t>
      </w:r>
    </w:p>
    <w:p w:rsidR="00632577" w:rsidRDefault="00632577"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p>
    <w:p w:rsidR="00632577" w:rsidRPr="00632577" w:rsidRDefault="00632577" w:rsidP="00632577">
      <w:pPr>
        <w:keepLines/>
        <w:widowControl w:val="0"/>
        <w:shd w:val="clear" w:color="auto" w:fill="FFFFFF"/>
        <w:tabs>
          <w:tab w:val="left" w:pos="0"/>
          <w:tab w:val="left" w:pos="993"/>
        </w:tabs>
        <w:suppressAutoHyphens/>
        <w:autoSpaceDE w:val="0"/>
        <w:autoSpaceDN w:val="0"/>
        <w:adjustRightInd w:val="0"/>
        <w:ind w:left="709"/>
        <w:contextualSpacing/>
        <w:jc w:val="both"/>
        <w:rPr>
          <w:b/>
          <w:sz w:val="28"/>
          <w:szCs w:val="28"/>
        </w:rPr>
      </w:pPr>
      <w:r w:rsidRPr="00632577">
        <w:rPr>
          <w:b/>
          <w:sz w:val="28"/>
          <w:szCs w:val="28"/>
        </w:rPr>
        <w:t>14. С-2 - Зона закрытых режимных объектов</w:t>
      </w:r>
    </w:p>
    <w:p w:rsidR="00632577" w:rsidRDefault="00632577"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p>
    <w:p w:rsidR="00A857E1"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Основные виды разрешённого использования:</w:t>
      </w:r>
    </w:p>
    <w:p w:rsidR="00632577"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Pr>
          <w:sz w:val="28"/>
          <w:szCs w:val="28"/>
        </w:rPr>
        <w:t xml:space="preserve">- </w:t>
      </w:r>
      <w:r w:rsidRPr="00A857E1">
        <w:rPr>
          <w:sz w:val="28"/>
          <w:szCs w:val="28"/>
        </w:rPr>
        <w:t>для размещения и функционирования режимных объектов.</w:t>
      </w:r>
    </w:p>
    <w:p w:rsidR="00A857E1"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p>
    <w:p w:rsidR="00A857E1"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Условно разрешенные виды использования:</w:t>
      </w:r>
      <w:r>
        <w:rPr>
          <w:sz w:val="28"/>
          <w:szCs w:val="28"/>
        </w:rPr>
        <w:t xml:space="preserve"> не установлены.</w:t>
      </w:r>
    </w:p>
    <w:p w:rsidR="00A857E1"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p>
    <w:p w:rsidR="00A857E1" w:rsidRPr="002E2F8B" w:rsidRDefault="00A857E1" w:rsidP="00632577">
      <w:pPr>
        <w:keepLines/>
        <w:widowControl w:val="0"/>
        <w:shd w:val="clear" w:color="auto" w:fill="FFFFFF"/>
        <w:tabs>
          <w:tab w:val="left" w:pos="0"/>
          <w:tab w:val="left" w:pos="993"/>
        </w:tabs>
        <w:suppressAutoHyphens/>
        <w:autoSpaceDE w:val="0"/>
        <w:autoSpaceDN w:val="0"/>
        <w:adjustRightInd w:val="0"/>
        <w:ind w:left="709"/>
        <w:contextualSpacing/>
        <w:jc w:val="both"/>
        <w:rPr>
          <w:sz w:val="28"/>
          <w:szCs w:val="28"/>
        </w:rPr>
      </w:pPr>
      <w:r w:rsidRPr="00A857E1">
        <w:rPr>
          <w:sz w:val="28"/>
          <w:szCs w:val="28"/>
        </w:rPr>
        <w:t xml:space="preserve">Вспомогательные виды разрешённого использования: </w:t>
      </w:r>
      <w:r>
        <w:rPr>
          <w:sz w:val="28"/>
          <w:szCs w:val="28"/>
        </w:rPr>
        <w:t>не установлены.</w:t>
      </w:r>
    </w:p>
    <w:p w:rsidR="00A857E1" w:rsidRPr="002E2F8B" w:rsidRDefault="00A857E1" w:rsidP="00D745DB">
      <w:pPr>
        <w:autoSpaceDE w:val="0"/>
        <w:autoSpaceDN w:val="0"/>
        <w:adjustRightInd w:val="0"/>
        <w:ind w:firstLine="709"/>
        <w:contextualSpacing/>
        <w:jc w:val="both"/>
        <w:outlineLvl w:val="2"/>
        <w:rPr>
          <w:sz w:val="28"/>
          <w:szCs w:val="28"/>
        </w:rPr>
      </w:pPr>
    </w:p>
    <w:p w:rsidR="005D03A2" w:rsidRPr="002E2F8B" w:rsidRDefault="005D03A2" w:rsidP="00D745DB">
      <w:pPr>
        <w:autoSpaceDE w:val="0"/>
        <w:autoSpaceDN w:val="0"/>
        <w:adjustRightInd w:val="0"/>
        <w:ind w:firstLine="709"/>
        <w:contextualSpacing/>
        <w:jc w:val="both"/>
        <w:outlineLvl w:val="2"/>
        <w:rPr>
          <w:sz w:val="28"/>
          <w:szCs w:val="28"/>
        </w:rPr>
      </w:pPr>
      <w:r w:rsidRPr="002E2F8B">
        <w:rPr>
          <w:sz w:val="28"/>
          <w:szCs w:val="28"/>
        </w:rPr>
        <w:t>Статья 12.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5DB" w:rsidRDefault="00D745DB" w:rsidP="00D745DB">
      <w:pPr>
        <w:autoSpaceDE w:val="0"/>
        <w:autoSpaceDN w:val="0"/>
        <w:adjustRightInd w:val="0"/>
        <w:ind w:firstLine="709"/>
        <w:contextualSpacing/>
        <w:jc w:val="both"/>
        <w:rPr>
          <w:sz w:val="28"/>
          <w:szCs w:val="28"/>
        </w:rPr>
      </w:pPr>
    </w:p>
    <w:p w:rsidR="005D03A2" w:rsidRDefault="005D03A2" w:rsidP="00D745DB">
      <w:pPr>
        <w:autoSpaceDE w:val="0"/>
        <w:autoSpaceDN w:val="0"/>
        <w:adjustRightInd w:val="0"/>
        <w:ind w:firstLine="709"/>
        <w:contextualSpacing/>
        <w:jc w:val="both"/>
        <w:rPr>
          <w:sz w:val="28"/>
          <w:szCs w:val="28"/>
        </w:rPr>
      </w:pPr>
      <w:r w:rsidRPr="002E2F8B">
        <w:rPr>
          <w:sz w:val="28"/>
          <w:szCs w:val="28"/>
        </w:rPr>
        <w:t xml:space="preserve">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w:t>
      </w:r>
      <w:r w:rsidR="00282EAD" w:rsidRPr="002E2F8B">
        <w:rPr>
          <w:sz w:val="28"/>
          <w:szCs w:val="28"/>
        </w:rPr>
        <w:t xml:space="preserve">          </w:t>
      </w:r>
      <w:hyperlink w:anchor="Par1552" w:history="1">
        <w:r w:rsidRPr="002E2F8B">
          <w:rPr>
            <w:sz w:val="28"/>
            <w:szCs w:val="28"/>
          </w:rPr>
          <w:t>таблицей 1</w:t>
        </w:r>
      </w:hyperlink>
      <w:r w:rsidRPr="002E2F8B">
        <w:rPr>
          <w:sz w:val="28"/>
          <w:szCs w:val="28"/>
        </w:rPr>
        <w:t>.</w:t>
      </w:r>
    </w:p>
    <w:p w:rsidR="0055412D" w:rsidRDefault="0055412D" w:rsidP="00D745DB">
      <w:pPr>
        <w:autoSpaceDE w:val="0"/>
        <w:autoSpaceDN w:val="0"/>
        <w:adjustRightInd w:val="0"/>
        <w:ind w:firstLine="709"/>
        <w:contextualSpacing/>
        <w:jc w:val="both"/>
        <w:rPr>
          <w:sz w:val="28"/>
          <w:szCs w:val="28"/>
        </w:rPr>
      </w:pPr>
    </w:p>
    <w:p w:rsidR="0055412D" w:rsidRDefault="0055412D" w:rsidP="00D745DB">
      <w:pPr>
        <w:autoSpaceDE w:val="0"/>
        <w:autoSpaceDN w:val="0"/>
        <w:adjustRightInd w:val="0"/>
        <w:ind w:firstLine="709"/>
        <w:contextualSpacing/>
        <w:jc w:val="both"/>
        <w:rPr>
          <w:sz w:val="28"/>
          <w:szCs w:val="28"/>
        </w:rPr>
      </w:pPr>
    </w:p>
    <w:p w:rsidR="0055412D" w:rsidRDefault="0055412D" w:rsidP="00D745DB">
      <w:pPr>
        <w:autoSpaceDE w:val="0"/>
        <w:autoSpaceDN w:val="0"/>
        <w:adjustRightInd w:val="0"/>
        <w:ind w:firstLine="709"/>
        <w:contextualSpacing/>
        <w:jc w:val="both"/>
        <w:rPr>
          <w:sz w:val="28"/>
          <w:szCs w:val="28"/>
        </w:rPr>
      </w:pPr>
    </w:p>
    <w:p w:rsidR="0055412D" w:rsidRDefault="0055412D" w:rsidP="00D745DB">
      <w:pPr>
        <w:autoSpaceDE w:val="0"/>
        <w:autoSpaceDN w:val="0"/>
        <w:adjustRightInd w:val="0"/>
        <w:ind w:firstLine="709"/>
        <w:contextualSpacing/>
        <w:jc w:val="both"/>
        <w:rPr>
          <w:sz w:val="28"/>
          <w:szCs w:val="28"/>
        </w:rPr>
      </w:pPr>
    </w:p>
    <w:p w:rsidR="0055412D" w:rsidRPr="002E2F8B" w:rsidRDefault="0055412D" w:rsidP="00D745DB">
      <w:pPr>
        <w:autoSpaceDE w:val="0"/>
        <w:autoSpaceDN w:val="0"/>
        <w:adjustRightInd w:val="0"/>
        <w:ind w:firstLine="709"/>
        <w:contextualSpacing/>
        <w:jc w:val="both"/>
        <w:rPr>
          <w:sz w:val="28"/>
          <w:szCs w:val="28"/>
        </w:rPr>
      </w:pPr>
    </w:p>
    <w:p w:rsidR="005D03A2" w:rsidRPr="002E2F8B" w:rsidRDefault="005D03A2" w:rsidP="00D745DB">
      <w:pPr>
        <w:autoSpaceDE w:val="0"/>
        <w:autoSpaceDN w:val="0"/>
        <w:adjustRightInd w:val="0"/>
        <w:ind w:firstLine="709"/>
        <w:contextualSpacing/>
        <w:jc w:val="right"/>
        <w:outlineLvl w:val="3"/>
      </w:pPr>
      <w:r w:rsidRPr="002E2F8B">
        <w:t>Таблица 1</w:t>
      </w:r>
    </w:p>
    <w:p w:rsidR="005D03A2" w:rsidRPr="002E2F8B" w:rsidRDefault="005D03A2" w:rsidP="00D745DB">
      <w:pPr>
        <w:autoSpaceDE w:val="0"/>
        <w:autoSpaceDN w:val="0"/>
        <w:adjustRightInd w:val="0"/>
        <w:ind w:firstLine="709"/>
        <w:contextualSpacing/>
        <w:jc w:val="both"/>
        <w:outlineLvl w:val="3"/>
      </w:pPr>
    </w:p>
    <w:p w:rsidR="005D03A2" w:rsidRPr="002E2F8B" w:rsidRDefault="005D03A2" w:rsidP="00D745DB">
      <w:pPr>
        <w:autoSpaceDE w:val="0"/>
        <w:autoSpaceDN w:val="0"/>
        <w:adjustRightInd w:val="0"/>
        <w:spacing w:line="240" w:lineRule="exact"/>
        <w:ind w:firstLine="709"/>
        <w:contextualSpacing/>
        <w:jc w:val="center"/>
        <w:outlineLvl w:val="3"/>
        <w:rPr>
          <w:sz w:val="20"/>
          <w:szCs w:val="20"/>
        </w:rPr>
      </w:pPr>
      <w:r w:rsidRPr="002E2F8B">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2E2F8B">
        <w:rPr>
          <w:sz w:val="20"/>
          <w:szCs w:val="20"/>
        </w:rPr>
        <w:t>&lt;1&gt;</w:t>
      </w:r>
    </w:p>
    <w:p w:rsidR="005D03A2" w:rsidRPr="002E2F8B" w:rsidRDefault="005D03A2" w:rsidP="00D745DB">
      <w:pPr>
        <w:autoSpaceDE w:val="0"/>
        <w:autoSpaceDN w:val="0"/>
        <w:adjustRightInd w:val="0"/>
        <w:ind w:firstLine="709"/>
        <w:contextualSpacing/>
        <w:jc w:val="both"/>
        <w:outlineLvl w:val="3"/>
        <w:rPr>
          <w:sz w:val="20"/>
          <w:szCs w:val="20"/>
        </w:rPr>
      </w:pPr>
    </w:p>
    <w:p w:rsidR="005D03A2" w:rsidRPr="002E2F8B" w:rsidRDefault="005D03A2" w:rsidP="00D745DB">
      <w:pPr>
        <w:autoSpaceDE w:val="0"/>
        <w:autoSpaceDN w:val="0"/>
        <w:adjustRightInd w:val="0"/>
        <w:ind w:firstLine="709"/>
        <w:contextualSpacing/>
        <w:jc w:val="both"/>
        <w:outlineLvl w:val="3"/>
        <w:rPr>
          <w:sz w:val="16"/>
          <w:szCs w:val="16"/>
        </w:rPr>
      </w:pPr>
    </w:p>
    <w:tbl>
      <w:tblPr>
        <w:tblW w:w="9782" w:type="dxa"/>
        <w:jc w:val="center"/>
        <w:tblLayout w:type="fixed"/>
        <w:tblCellMar>
          <w:left w:w="70" w:type="dxa"/>
          <w:right w:w="70" w:type="dxa"/>
        </w:tblCellMar>
        <w:tblLook w:val="0000" w:firstRow="0" w:lastRow="0" w:firstColumn="0" w:lastColumn="0" w:noHBand="0" w:noVBand="0"/>
      </w:tblPr>
      <w:tblGrid>
        <w:gridCol w:w="567"/>
        <w:gridCol w:w="1135"/>
        <w:gridCol w:w="992"/>
        <w:gridCol w:w="1174"/>
        <w:gridCol w:w="811"/>
        <w:gridCol w:w="771"/>
        <w:gridCol w:w="769"/>
        <w:gridCol w:w="826"/>
        <w:gridCol w:w="1274"/>
        <w:gridCol w:w="1463"/>
      </w:tblGrid>
      <w:tr w:rsidR="005D03A2" w:rsidRPr="002E2F8B" w:rsidTr="00D8464D">
        <w:trPr>
          <w:cantSplit/>
          <w:trHeight w:val="360"/>
          <w:jc w:val="center"/>
        </w:trPr>
        <w:tc>
          <w:tcPr>
            <w:tcW w:w="567"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 xml:space="preserve">№ </w:t>
            </w:r>
            <w:r w:rsidRPr="002E2F8B">
              <w:rPr>
                <w:sz w:val="24"/>
                <w:szCs w:val="24"/>
              </w:rPr>
              <w:br/>
            </w:r>
            <w:proofErr w:type="gramStart"/>
            <w:r w:rsidRPr="002E2F8B">
              <w:rPr>
                <w:sz w:val="24"/>
                <w:szCs w:val="24"/>
              </w:rPr>
              <w:t>п</w:t>
            </w:r>
            <w:proofErr w:type="gramEnd"/>
            <w:r w:rsidRPr="002E2F8B">
              <w:rPr>
                <w:sz w:val="24"/>
                <w:szCs w:val="24"/>
              </w:rPr>
              <w:t>/п</w:t>
            </w:r>
          </w:p>
        </w:tc>
        <w:tc>
          <w:tcPr>
            <w:tcW w:w="1135"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roofErr w:type="spellStart"/>
            <w:proofErr w:type="gramStart"/>
            <w:r w:rsidRPr="002E2F8B">
              <w:rPr>
                <w:sz w:val="24"/>
                <w:szCs w:val="24"/>
              </w:rPr>
              <w:t>Наимено-вание</w:t>
            </w:r>
            <w:proofErr w:type="spellEnd"/>
            <w:proofErr w:type="gramEnd"/>
            <w:r w:rsidRPr="002E2F8B">
              <w:rPr>
                <w:sz w:val="24"/>
                <w:szCs w:val="24"/>
              </w:rPr>
              <w:t xml:space="preserve"> зоны/</w:t>
            </w:r>
          </w:p>
          <w:p w:rsidR="005D03A2" w:rsidRPr="002E2F8B" w:rsidRDefault="005D03A2" w:rsidP="00D745DB">
            <w:pPr>
              <w:pStyle w:val="ConsPlusCell"/>
              <w:widowControl/>
              <w:contextualSpacing/>
              <w:jc w:val="center"/>
              <w:rPr>
                <w:sz w:val="24"/>
                <w:szCs w:val="24"/>
              </w:rPr>
            </w:pPr>
            <w:proofErr w:type="spellStart"/>
            <w:r w:rsidRPr="002E2F8B">
              <w:rPr>
                <w:sz w:val="24"/>
                <w:szCs w:val="24"/>
              </w:rPr>
              <w:t>подзоны</w:t>
            </w:r>
            <w:proofErr w:type="spellEnd"/>
          </w:p>
        </w:tc>
        <w:tc>
          <w:tcPr>
            <w:tcW w:w="3748" w:type="dxa"/>
            <w:gridSpan w:val="4"/>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 xml:space="preserve">Предельные размеры земельных </w:t>
            </w:r>
            <w:r w:rsidRPr="002E2F8B">
              <w:rPr>
                <w:sz w:val="24"/>
                <w:szCs w:val="24"/>
              </w:rPr>
              <w:br/>
              <w:t>участков</w:t>
            </w:r>
          </w:p>
        </w:tc>
        <w:tc>
          <w:tcPr>
            <w:tcW w:w="1595" w:type="dxa"/>
            <w:gridSpan w:val="2"/>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 xml:space="preserve">Предельное </w:t>
            </w:r>
            <w:r w:rsidRPr="002E2F8B">
              <w:rPr>
                <w:sz w:val="24"/>
                <w:szCs w:val="24"/>
              </w:rPr>
              <w:br/>
              <w:t>количество этажей</w:t>
            </w:r>
          </w:p>
        </w:tc>
        <w:tc>
          <w:tcPr>
            <w:tcW w:w="1274"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roofErr w:type="spellStart"/>
            <w:proofErr w:type="gramStart"/>
            <w:r w:rsidRPr="002E2F8B">
              <w:rPr>
                <w:sz w:val="24"/>
                <w:szCs w:val="24"/>
              </w:rPr>
              <w:t>Минима-льные</w:t>
            </w:r>
            <w:proofErr w:type="spellEnd"/>
            <w:proofErr w:type="gramEnd"/>
            <w:r w:rsidRPr="002E2F8B">
              <w:rPr>
                <w:sz w:val="24"/>
                <w:szCs w:val="24"/>
              </w:rPr>
              <w:br/>
              <w:t xml:space="preserve">отступы от </w:t>
            </w:r>
            <w:r w:rsidRPr="002E2F8B">
              <w:rPr>
                <w:sz w:val="24"/>
                <w:szCs w:val="24"/>
              </w:rPr>
              <w:br/>
              <w:t>границ земельного участка, м</w:t>
            </w:r>
          </w:p>
        </w:tc>
        <w:tc>
          <w:tcPr>
            <w:tcW w:w="1463"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Максима-</w:t>
            </w:r>
            <w:proofErr w:type="spellStart"/>
            <w:r w:rsidRPr="002E2F8B">
              <w:rPr>
                <w:sz w:val="24"/>
                <w:szCs w:val="24"/>
              </w:rPr>
              <w:t>льный</w:t>
            </w:r>
            <w:proofErr w:type="spellEnd"/>
            <w:proofErr w:type="gramEnd"/>
            <w:r w:rsidRPr="002E2F8B">
              <w:rPr>
                <w:sz w:val="24"/>
                <w:szCs w:val="24"/>
              </w:rPr>
              <w:br/>
              <w:t xml:space="preserve">процент застройки в </w:t>
            </w:r>
            <w:r w:rsidRPr="002E2F8B">
              <w:rPr>
                <w:sz w:val="24"/>
                <w:szCs w:val="24"/>
              </w:rPr>
              <w:br/>
              <w:t xml:space="preserve">границах земельного </w:t>
            </w:r>
            <w:r w:rsidRPr="002E2F8B">
              <w:rPr>
                <w:sz w:val="24"/>
                <w:szCs w:val="24"/>
              </w:rPr>
              <w:br/>
              <w:t>участка, %</w:t>
            </w:r>
          </w:p>
        </w:tc>
      </w:tr>
      <w:tr w:rsidR="005D03A2" w:rsidRPr="002E2F8B" w:rsidTr="00D8464D">
        <w:trPr>
          <w:cantSplit/>
          <w:trHeight w:val="240"/>
          <w:jc w:val="center"/>
        </w:trPr>
        <w:tc>
          <w:tcPr>
            <w:tcW w:w="567" w:type="dxa"/>
            <w:vMerge/>
            <w:tcBorders>
              <w:top w:val="nil"/>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
        </w:tc>
        <w:tc>
          <w:tcPr>
            <w:tcW w:w="1135" w:type="dxa"/>
            <w:vMerge/>
            <w:tcBorders>
              <w:top w:val="nil"/>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
        </w:tc>
        <w:tc>
          <w:tcPr>
            <w:tcW w:w="2166" w:type="dxa"/>
            <w:gridSpan w:val="2"/>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площадь, кв. м</w:t>
            </w:r>
          </w:p>
        </w:tc>
        <w:tc>
          <w:tcPr>
            <w:tcW w:w="1582" w:type="dxa"/>
            <w:gridSpan w:val="2"/>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 xml:space="preserve">размер, </w:t>
            </w:r>
            <w:proofErr w:type="gramStart"/>
            <w:r w:rsidRPr="002E2F8B">
              <w:rPr>
                <w:sz w:val="24"/>
                <w:szCs w:val="24"/>
              </w:rPr>
              <w:t>м</w:t>
            </w:r>
            <w:proofErr w:type="gramEnd"/>
          </w:p>
        </w:tc>
        <w:tc>
          <w:tcPr>
            <w:tcW w:w="769"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мини-</w:t>
            </w:r>
            <w:proofErr w:type="spellStart"/>
            <w:r w:rsidRPr="002E2F8B">
              <w:rPr>
                <w:sz w:val="24"/>
                <w:szCs w:val="24"/>
              </w:rPr>
              <w:t>мум</w:t>
            </w:r>
            <w:proofErr w:type="spellEnd"/>
            <w:proofErr w:type="gramEnd"/>
          </w:p>
        </w:tc>
        <w:tc>
          <w:tcPr>
            <w:tcW w:w="826" w:type="dxa"/>
            <w:vMerge w:val="restart"/>
            <w:tcBorders>
              <w:top w:val="single" w:sz="6" w:space="0" w:color="auto"/>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макси-</w:t>
            </w:r>
            <w:proofErr w:type="spellStart"/>
            <w:r w:rsidRPr="002E2F8B">
              <w:rPr>
                <w:sz w:val="24"/>
                <w:szCs w:val="24"/>
              </w:rPr>
              <w:t>мум</w:t>
            </w:r>
            <w:proofErr w:type="spellEnd"/>
            <w:proofErr w:type="gramEnd"/>
          </w:p>
        </w:tc>
        <w:tc>
          <w:tcPr>
            <w:tcW w:w="1274" w:type="dxa"/>
            <w:vMerge/>
            <w:tcBorders>
              <w:top w:val="nil"/>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
        </w:tc>
        <w:tc>
          <w:tcPr>
            <w:tcW w:w="1463" w:type="dxa"/>
            <w:vMerge/>
            <w:tcBorders>
              <w:top w:val="nil"/>
              <w:left w:val="single" w:sz="6" w:space="0" w:color="auto"/>
              <w:bottom w:val="nil"/>
              <w:right w:val="single" w:sz="6" w:space="0" w:color="auto"/>
            </w:tcBorders>
          </w:tcPr>
          <w:p w:rsidR="005D03A2" w:rsidRPr="002E2F8B" w:rsidRDefault="005D03A2" w:rsidP="00D745DB">
            <w:pPr>
              <w:pStyle w:val="ConsPlusCell"/>
              <w:widowControl/>
              <w:contextualSpacing/>
              <w:jc w:val="center"/>
              <w:rPr>
                <w:sz w:val="24"/>
                <w:szCs w:val="24"/>
              </w:rPr>
            </w:pPr>
          </w:p>
        </w:tc>
      </w:tr>
      <w:tr w:rsidR="005D03A2" w:rsidRPr="002E2F8B" w:rsidTr="00D8464D">
        <w:trPr>
          <w:cantSplit/>
          <w:trHeight w:val="240"/>
          <w:jc w:val="center"/>
        </w:trPr>
        <w:tc>
          <w:tcPr>
            <w:tcW w:w="567"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c>
          <w:tcPr>
            <w:tcW w:w="1135"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мини-</w:t>
            </w:r>
            <w:proofErr w:type="spellStart"/>
            <w:r w:rsidRPr="002E2F8B">
              <w:rPr>
                <w:sz w:val="24"/>
                <w:szCs w:val="24"/>
              </w:rPr>
              <w:t>мум</w:t>
            </w:r>
            <w:proofErr w:type="spellEnd"/>
            <w:proofErr w:type="gramEnd"/>
          </w:p>
        </w:tc>
        <w:tc>
          <w:tcPr>
            <w:tcW w:w="1174"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максимум</w:t>
            </w:r>
          </w:p>
        </w:tc>
        <w:tc>
          <w:tcPr>
            <w:tcW w:w="811"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мини-</w:t>
            </w:r>
            <w:proofErr w:type="spellStart"/>
            <w:r w:rsidRPr="002E2F8B">
              <w:rPr>
                <w:sz w:val="24"/>
                <w:szCs w:val="24"/>
              </w:rPr>
              <w:t>мум</w:t>
            </w:r>
            <w:proofErr w:type="spellEnd"/>
            <w:proofErr w:type="gramEnd"/>
          </w:p>
        </w:tc>
        <w:tc>
          <w:tcPr>
            <w:tcW w:w="771"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roofErr w:type="gramStart"/>
            <w:r w:rsidRPr="002E2F8B">
              <w:rPr>
                <w:sz w:val="24"/>
                <w:szCs w:val="24"/>
              </w:rPr>
              <w:t>макси-</w:t>
            </w:r>
            <w:proofErr w:type="spellStart"/>
            <w:r w:rsidRPr="002E2F8B">
              <w:rPr>
                <w:sz w:val="24"/>
                <w:szCs w:val="24"/>
              </w:rPr>
              <w:t>мум</w:t>
            </w:r>
            <w:proofErr w:type="spellEnd"/>
            <w:proofErr w:type="gramEnd"/>
          </w:p>
        </w:tc>
        <w:tc>
          <w:tcPr>
            <w:tcW w:w="769"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c>
          <w:tcPr>
            <w:tcW w:w="826"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c>
          <w:tcPr>
            <w:tcW w:w="1274"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c>
          <w:tcPr>
            <w:tcW w:w="1463" w:type="dxa"/>
            <w:vMerge/>
            <w:tcBorders>
              <w:top w:val="nil"/>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p>
        </w:tc>
      </w:tr>
      <w:tr w:rsidR="005D03A2"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1</w:t>
            </w:r>
          </w:p>
        </w:tc>
        <w:tc>
          <w:tcPr>
            <w:tcW w:w="1135"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3</w:t>
            </w:r>
          </w:p>
        </w:tc>
        <w:tc>
          <w:tcPr>
            <w:tcW w:w="1174"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4</w:t>
            </w:r>
          </w:p>
        </w:tc>
        <w:tc>
          <w:tcPr>
            <w:tcW w:w="811"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5</w:t>
            </w:r>
          </w:p>
        </w:tc>
        <w:tc>
          <w:tcPr>
            <w:tcW w:w="771"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6</w:t>
            </w:r>
          </w:p>
        </w:tc>
        <w:tc>
          <w:tcPr>
            <w:tcW w:w="769"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7</w:t>
            </w:r>
          </w:p>
        </w:tc>
        <w:tc>
          <w:tcPr>
            <w:tcW w:w="826"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8</w:t>
            </w:r>
          </w:p>
        </w:tc>
        <w:tc>
          <w:tcPr>
            <w:tcW w:w="1274"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9</w:t>
            </w:r>
          </w:p>
        </w:tc>
        <w:tc>
          <w:tcPr>
            <w:tcW w:w="1463" w:type="dxa"/>
            <w:tcBorders>
              <w:top w:val="single" w:sz="6" w:space="0" w:color="auto"/>
              <w:left w:val="single" w:sz="6" w:space="0" w:color="auto"/>
              <w:bottom w:val="single" w:sz="6" w:space="0" w:color="auto"/>
              <w:right w:val="single" w:sz="6" w:space="0" w:color="auto"/>
            </w:tcBorders>
          </w:tcPr>
          <w:p w:rsidR="005D03A2" w:rsidRPr="002E2F8B" w:rsidRDefault="005D03A2" w:rsidP="00D745DB">
            <w:pPr>
              <w:pStyle w:val="ConsPlusCell"/>
              <w:widowControl/>
              <w:contextualSpacing/>
              <w:jc w:val="center"/>
              <w:rPr>
                <w:sz w:val="24"/>
                <w:szCs w:val="24"/>
              </w:rPr>
            </w:pPr>
            <w:r w:rsidRPr="002E2F8B">
              <w:rPr>
                <w:sz w:val="24"/>
                <w:szCs w:val="24"/>
              </w:rPr>
              <w:t>10</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Ж-1</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20,0</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75</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2</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Ж-2</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20,0</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60</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Ж-3</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57E1" w:rsidP="00D745DB">
            <w:pPr>
              <w:pStyle w:val="ConsPlusCell"/>
              <w:widowControl/>
              <w:contextualSpacing/>
              <w:jc w:val="center"/>
              <w:rPr>
                <w:sz w:val="24"/>
                <w:szCs w:val="24"/>
              </w:rPr>
            </w:pPr>
            <w:r w:rsidRPr="00A857E1">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60</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proofErr w:type="gramStart"/>
            <w:r w:rsidRPr="002E2F8B">
              <w:rPr>
                <w:sz w:val="24"/>
                <w:szCs w:val="24"/>
              </w:rPr>
              <w:t>Ц</w:t>
            </w:r>
            <w:proofErr w:type="gramEnd"/>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57E1" w:rsidP="00D745DB">
            <w:pPr>
              <w:pStyle w:val="ConsPlusCell"/>
              <w:widowControl/>
              <w:contextualSpacing/>
              <w:jc w:val="center"/>
              <w:rPr>
                <w:sz w:val="24"/>
                <w:szCs w:val="24"/>
              </w:rPr>
            </w:pPr>
            <w:r w:rsidRPr="00A857E1">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12</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70</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5</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proofErr w:type="gramStart"/>
            <w:r w:rsidRPr="002E2F8B">
              <w:rPr>
                <w:sz w:val="24"/>
                <w:szCs w:val="24"/>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65</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Т</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65</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7</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Р-1</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3,0</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65</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8</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Р-2</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B4279A" w:rsidP="00D745DB">
            <w:pPr>
              <w:pStyle w:val="ConsPlusCell"/>
              <w:widowControl/>
              <w:contextualSpacing/>
              <w:jc w:val="center"/>
              <w:rPr>
                <w:sz w:val="24"/>
                <w:szCs w:val="24"/>
              </w:rPr>
            </w:pPr>
            <w:r w:rsidRPr="00B4279A">
              <w:rPr>
                <w:sz w:val="24"/>
                <w:szCs w:val="24"/>
              </w:rPr>
              <w:t>*</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9</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Р-3</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10</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Р-4</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B4279A" w:rsidP="00D745DB">
            <w:pPr>
              <w:pStyle w:val="ConsPlusCell"/>
              <w:widowControl/>
              <w:contextualSpacing/>
              <w:jc w:val="center"/>
              <w:rPr>
                <w:sz w:val="24"/>
                <w:szCs w:val="24"/>
              </w:rPr>
            </w:pPr>
            <w:r w:rsidRPr="00B4279A">
              <w:rPr>
                <w:sz w:val="24"/>
                <w:szCs w:val="24"/>
              </w:rPr>
              <w:t>*</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11</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СХ-1</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B4279A" w:rsidP="00D745DB">
            <w:pPr>
              <w:pStyle w:val="ConsPlusCell"/>
              <w:widowControl/>
              <w:contextualSpacing/>
              <w:jc w:val="center"/>
              <w:rPr>
                <w:sz w:val="24"/>
                <w:szCs w:val="24"/>
              </w:rPr>
            </w:pPr>
            <w:r w:rsidRPr="00B4279A">
              <w:rPr>
                <w:sz w:val="24"/>
                <w:szCs w:val="24"/>
              </w:rPr>
              <w:t>*</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12</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СХ-2</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7C0B"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13</w:t>
            </w:r>
          </w:p>
        </w:tc>
        <w:tc>
          <w:tcPr>
            <w:tcW w:w="1135"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С-1</w:t>
            </w:r>
          </w:p>
        </w:tc>
        <w:tc>
          <w:tcPr>
            <w:tcW w:w="992"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7C0B" w:rsidRPr="002E2F8B" w:rsidRDefault="00A87C0B" w:rsidP="00D745DB">
            <w:pPr>
              <w:pStyle w:val="ConsPlusCell"/>
              <w:widowControl/>
              <w:contextualSpacing/>
              <w:jc w:val="center"/>
              <w:rPr>
                <w:sz w:val="24"/>
                <w:szCs w:val="24"/>
              </w:rPr>
            </w:pPr>
            <w:r w:rsidRPr="002E2F8B">
              <w:rPr>
                <w:sz w:val="24"/>
                <w:szCs w:val="24"/>
              </w:rPr>
              <w:t>*</w:t>
            </w:r>
          </w:p>
        </w:tc>
      </w:tr>
      <w:tr w:rsidR="00A857E1" w:rsidRPr="002E2F8B" w:rsidTr="00D8464D">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Pr>
                <w:sz w:val="24"/>
                <w:szCs w:val="24"/>
              </w:rPr>
              <w:t>14</w:t>
            </w:r>
          </w:p>
        </w:tc>
        <w:tc>
          <w:tcPr>
            <w:tcW w:w="1135"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Pr>
                <w:sz w:val="24"/>
                <w:szCs w:val="24"/>
              </w:rPr>
              <w:t>С-2</w:t>
            </w:r>
          </w:p>
        </w:tc>
        <w:tc>
          <w:tcPr>
            <w:tcW w:w="992"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400,0</w:t>
            </w:r>
          </w:p>
        </w:tc>
        <w:tc>
          <w:tcPr>
            <w:tcW w:w="1174"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w:t>
            </w:r>
          </w:p>
        </w:tc>
        <w:tc>
          <w:tcPr>
            <w:tcW w:w="811"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w:t>
            </w:r>
          </w:p>
        </w:tc>
        <w:tc>
          <w:tcPr>
            <w:tcW w:w="771"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contextualSpacing/>
              <w:jc w:val="center"/>
            </w:pPr>
            <w:r w:rsidRPr="002E2F8B">
              <w:t>*</w:t>
            </w:r>
          </w:p>
        </w:tc>
        <w:tc>
          <w:tcPr>
            <w:tcW w:w="769"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1</w:t>
            </w:r>
          </w:p>
        </w:tc>
        <w:tc>
          <w:tcPr>
            <w:tcW w:w="826"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A857E1" w:rsidRPr="002E2F8B" w:rsidRDefault="00A857E1" w:rsidP="00A857E1">
            <w:pPr>
              <w:pStyle w:val="ConsPlusCell"/>
              <w:widowControl/>
              <w:contextualSpacing/>
              <w:jc w:val="center"/>
              <w:rPr>
                <w:sz w:val="24"/>
                <w:szCs w:val="24"/>
              </w:rPr>
            </w:pPr>
            <w:r w:rsidRPr="002E2F8B">
              <w:rPr>
                <w:sz w:val="24"/>
                <w:szCs w:val="24"/>
              </w:rPr>
              <w:t>*</w:t>
            </w:r>
          </w:p>
        </w:tc>
      </w:tr>
    </w:tbl>
    <w:p w:rsidR="005D03A2" w:rsidRPr="002E2F8B" w:rsidRDefault="005D03A2" w:rsidP="00D745DB">
      <w:pPr>
        <w:autoSpaceDE w:val="0"/>
        <w:autoSpaceDN w:val="0"/>
        <w:adjustRightInd w:val="0"/>
        <w:ind w:firstLine="709"/>
        <w:contextualSpacing/>
        <w:jc w:val="both"/>
        <w:rPr>
          <w:sz w:val="20"/>
          <w:szCs w:val="20"/>
        </w:rPr>
      </w:pPr>
    </w:p>
    <w:p w:rsidR="005D03A2" w:rsidRPr="002E2F8B" w:rsidRDefault="005D03A2" w:rsidP="00D745DB">
      <w:pPr>
        <w:autoSpaceDE w:val="0"/>
        <w:autoSpaceDN w:val="0"/>
        <w:adjustRightInd w:val="0"/>
        <w:ind w:firstLine="709"/>
        <w:contextualSpacing/>
        <w:jc w:val="both"/>
        <w:rPr>
          <w:sz w:val="20"/>
          <w:szCs w:val="20"/>
        </w:rPr>
      </w:pPr>
      <w:r w:rsidRPr="002E2F8B">
        <w:rPr>
          <w:sz w:val="20"/>
          <w:szCs w:val="20"/>
        </w:rPr>
        <w:t>&lt;1&gt; предусмотренные таблицей 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с учетом особенностей для отдельных видов разрешенного использования, установленных в статье 11 настоящих Правил.</w:t>
      </w:r>
    </w:p>
    <w:p w:rsidR="005D03A2" w:rsidRPr="002E2F8B" w:rsidRDefault="005D03A2" w:rsidP="00D745DB">
      <w:pPr>
        <w:ind w:firstLine="709"/>
        <w:contextualSpacing/>
        <w:jc w:val="both"/>
        <w:rPr>
          <w:sz w:val="20"/>
          <w:szCs w:val="20"/>
        </w:rPr>
      </w:pPr>
      <w:r w:rsidRPr="002E2F8B">
        <w:rPr>
          <w:sz w:val="20"/>
          <w:szCs w:val="20"/>
        </w:rPr>
        <w:t>&lt;*&gt; не подлежат установлению»;</w:t>
      </w:r>
    </w:p>
    <w:p w:rsidR="00D745DB" w:rsidRDefault="00D745DB" w:rsidP="00D745DB">
      <w:pPr>
        <w:pStyle w:val="ConsPlusNormal"/>
        <w:ind w:firstLine="709"/>
        <w:contextualSpacing/>
        <w:jc w:val="both"/>
        <w:rPr>
          <w:rFonts w:ascii="Times New Roman" w:hAnsi="Times New Roman" w:cs="Times New Roman"/>
          <w:sz w:val="28"/>
          <w:szCs w:val="28"/>
        </w:rPr>
      </w:pP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1. В зоне «</w:t>
      </w:r>
      <w:r w:rsidR="00A87C0B" w:rsidRPr="002E2F8B">
        <w:rPr>
          <w:rFonts w:ascii="Times New Roman" w:hAnsi="Times New Roman" w:cs="Times New Roman"/>
          <w:sz w:val="28"/>
          <w:szCs w:val="28"/>
        </w:rPr>
        <w:t>Ц</w:t>
      </w:r>
      <w:r w:rsidRPr="002E2F8B">
        <w:rPr>
          <w:rFonts w:ascii="Times New Roman" w:hAnsi="Times New Roman" w:cs="Times New Roman"/>
          <w:sz w:val="28"/>
          <w:szCs w:val="28"/>
        </w:rPr>
        <w:t>» ограничения застройки по высоте определяются с учетом сохранения композиционно-видовой планировки населенного пункта и сложившегося силуэта застройки.</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2E2F8B">
          <w:rPr>
            <w:rFonts w:ascii="Times New Roman" w:hAnsi="Times New Roman" w:cs="Times New Roman"/>
            <w:sz w:val="28"/>
            <w:szCs w:val="28"/>
          </w:rPr>
          <w:t>5 м</w:t>
        </w:r>
      </w:smartTag>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outlineLvl w:val="2"/>
        <w:rPr>
          <w:rFonts w:ascii="Times New Roman" w:hAnsi="Times New Roman" w:cs="Times New Roman"/>
          <w:sz w:val="28"/>
          <w:szCs w:val="28"/>
        </w:rPr>
      </w:pPr>
      <w:r w:rsidRPr="002E2F8B">
        <w:rPr>
          <w:rFonts w:ascii="Times New Roman" w:hAnsi="Times New Roman" w:cs="Times New Roman"/>
          <w:sz w:val="28"/>
          <w:szCs w:val="28"/>
        </w:rPr>
        <w:t>2. В границах зон Ж-1, Ж-2</w:t>
      </w:r>
      <w:r w:rsidR="00A87C0B" w:rsidRPr="002E2F8B">
        <w:rPr>
          <w:rFonts w:ascii="Times New Roman" w:hAnsi="Times New Roman" w:cs="Times New Roman"/>
          <w:sz w:val="28"/>
          <w:szCs w:val="28"/>
        </w:rPr>
        <w:t>, Ж-3</w:t>
      </w:r>
      <w:r w:rsidRPr="002E2F8B">
        <w:rPr>
          <w:rFonts w:ascii="Times New Roman" w:hAnsi="Times New Roman" w:cs="Times New Roman"/>
          <w:sz w:val="28"/>
          <w:szCs w:val="28"/>
        </w:rPr>
        <w:t>:</w:t>
      </w:r>
    </w:p>
    <w:p w:rsidR="005D03A2" w:rsidRPr="002E2F8B" w:rsidRDefault="005D03A2" w:rsidP="00D745DB">
      <w:pPr>
        <w:autoSpaceDE w:val="0"/>
        <w:autoSpaceDN w:val="0"/>
        <w:adjustRightInd w:val="0"/>
        <w:ind w:firstLine="709"/>
        <w:contextualSpacing/>
        <w:jc w:val="both"/>
        <w:rPr>
          <w:sz w:val="28"/>
          <w:szCs w:val="28"/>
        </w:rPr>
      </w:pPr>
      <w:r w:rsidRPr="002E2F8B">
        <w:rPr>
          <w:sz w:val="28"/>
          <w:szCs w:val="28"/>
        </w:rPr>
        <w:t xml:space="preserve">Расстояние между фронтальной границей участка и основным строением – 6 м. </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Минимальный отступ от границ земельных участков:                                 </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до вспомогательных строений– 1,5 м;</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 до постройки для содержания мелких домашних животных – </w:t>
      </w:r>
      <w:smartTag w:uri="urn:schemas-microsoft-com:office:smarttags" w:element="metricconverter">
        <w:smartTagPr>
          <w:attr w:name="ProductID" w:val="4 м"/>
        </w:smartTagPr>
        <w:r w:rsidRPr="002E2F8B">
          <w:rPr>
            <w:rFonts w:ascii="Times New Roman" w:hAnsi="Times New Roman" w:cs="Times New Roman"/>
            <w:sz w:val="28"/>
            <w:szCs w:val="28"/>
          </w:rPr>
          <w:t>4 м</w:t>
        </w:r>
      </w:smartTag>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 до других построек (бани, гаражи и др.) – </w:t>
      </w:r>
      <w:smartTag w:uri="urn:schemas-microsoft-com:office:smarttags" w:element="metricconverter">
        <w:smartTagPr>
          <w:attr w:name="ProductID" w:val="1,5 м"/>
        </w:smartTagPr>
        <w:r w:rsidRPr="002E2F8B">
          <w:rPr>
            <w:rFonts w:ascii="Times New Roman" w:hAnsi="Times New Roman" w:cs="Times New Roman"/>
            <w:sz w:val="28"/>
            <w:szCs w:val="28"/>
          </w:rPr>
          <w:t>1,5 м</w:t>
        </w:r>
      </w:smartTag>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2E2F8B">
          <w:rPr>
            <w:rFonts w:ascii="Times New Roman" w:hAnsi="Times New Roman" w:cs="Times New Roman"/>
            <w:sz w:val="28"/>
            <w:szCs w:val="28"/>
          </w:rPr>
          <w:t>6 м</w:t>
        </w:r>
      </w:smartTag>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lastRenderedPageBreak/>
        <w:t xml:space="preserve">Размещение дворовых туалетов от окон жилых помещений дома – </w:t>
      </w:r>
      <w:smartTag w:uri="urn:schemas-microsoft-com:office:smarttags" w:element="metricconverter">
        <w:smartTagPr>
          <w:attr w:name="ProductID" w:val="8 м"/>
        </w:smartTagPr>
        <w:r w:rsidRPr="002E2F8B">
          <w:rPr>
            <w:rFonts w:ascii="Times New Roman" w:hAnsi="Times New Roman" w:cs="Times New Roman"/>
            <w:sz w:val="28"/>
            <w:szCs w:val="28"/>
          </w:rPr>
          <w:t>8 м</w:t>
        </w:r>
      </w:smartTag>
      <w:r w:rsidRPr="002E2F8B">
        <w:rPr>
          <w:rFonts w:ascii="Times New Roman" w:hAnsi="Times New Roman" w:cs="Times New Roman"/>
          <w:sz w:val="28"/>
          <w:szCs w:val="28"/>
        </w:rPr>
        <w:t>;</w:t>
      </w:r>
    </w:p>
    <w:p w:rsidR="005D03A2" w:rsidRPr="002E2F8B" w:rsidRDefault="005D03A2" w:rsidP="00D745DB">
      <w:pPr>
        <w:autoSpaceDE w:val="0"/>
        <w:autoSpaceDN w:val="0"/>
        <w:adjustRightInd w:val="0"/>
        <w:ind w:firstLine="709"/>
        <w:contextualSpacing/>
        <w:jc w:val="both"/>
        <w:rPr>
          <w:sz w:val="28"/>
          <w:szCs w:val="28"/>
        </w:rPr>
      </w:pPr>
      <w:r w:rsidRPr="002E2F8B">
        <w:rPr>
          <w:sz w:val="28"/>
          <w:szCs w:val="28"/>
        </w:rPr>
        <w:t xml:space="preserve">3. Для спортивных объектов в территориальных зонах </w:t>
      </w:r>
      <w:hyperlink w:anchor="Par100" w:history="1">
        <w:r w:rsidRPr="002E2F8B">
          <w:rPr>
            <w:sz w:val="28"/>
            <w:szCs w:val="28"/>
          </w:rPr>
          <w:t>Ж-1</w:t>
        </w:r>
      </w:hyperlink>
      <w:r w:rsidRPr="002E2F8B">
        <w:rPr>
          <w:sz w:val="28"/>
          <w:szCs w:val="28"/>
        </w:rPr>
        <w:t xml:space="preserve">, </w:t>
      </w:r>
      <w:hyperlink w:anchor="Par102" w:history="1">
        <w:r w:rsidRPr="002E2F8B">
          <w:rPr>
            <w:sz w:val="28"/>
            <w:szCs w:val="28"/>
          </w:rPr>
          <w:t>Ж-2</w:t>
        </w:r>
      </w:hyperlink>
      <w:r w:rsidRPr="002E2F8B">
        <w:rPr>
          <w:sz w:val="28"/>
          <w:szCs w:val="28"/>
        </w:rPr>
        <w:t>, Ж-3 размер земельного участка принимается в соответствии с нормативными техническими документами.</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4. В зоне </w:t>
      </w:r>
      <w:proofErr w:type="gramStart"/>
      <w:r w:rsidRPr="002E2F8B">
        <w:rPr>
          <w:rFonts w:ascii="Times New Roman" w:hAnsi="Times New Roman" w:cs="Times New Roman"/>
          <w:sz w:val="28"/>
          <w:szCs w:val="28"/>
        </w:rPr>
        <w:t>П</w:t>
      </w:r>
      <w:proofErr w:type="gramEnd"/>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2E2F8B">
          <w:rPr>
            <w:rFonts w:ascii="Times New Roman" w:hAnsi="Times New Roman" w:cs="Times New Roman"/>
            <w:sz w:val="28"/>
            <w:szCs w:val="28"/>
          </w:rPr>
          <w:t>5 м</w:t>
        </w:r>
      </w:smartTag>
      <w:r w:rsidRPr="002E2F8B">
        <w:rPr>
          <w:rFonts w:ascii="Times New Roman" w:hAnsi="Times New Roman" w:cs="Times New Roman"/>
          <w:sz w:val="28"/>
          <w:szCs w:val="28"/>
        </w:rPr>
        <w:t>.</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5. В зоне Р</w:t>
      </w:r>
      <w:proofErr w:type="gramStart"/>
      <w:r w:rsidRPr="002E2F8B">
        <w:rPr>
          <w:rFonts w:ascii="Times New Roman" w:hAnsi="Times New Roman" w:cs="Times New Roman"/>
          <w:sz w:val="28"/>
          <w:szCs w:val="28"/>
        </w:rPr>
        <w:t>1</w:t>
      </w:r>
      <w:proofErr w:type="gramEnd"/>
      <w:r w:rsidRPr="002E2F8B">
        <w:rPr>
          <w:rFonts w:ascii="Times New Roman" w:hAnsi="Times New Roman" w:cs="Times New Roman"/>
          <w:sz w:val="28"/>
          <w:szCs w:val="28"/>
        </w:rPr>
        <w:t>:</w:t>
      </w:r>
    </w:p>
    <w:p w:rsidR="005D03A2" w:rsidRPr="002E2F8B" w:rsidRDefault="005D03A2" w:rsidP="00D745DB">
      <w:pPr>
        <w:ind w:firstLine="709"/>
        <w:contextualSpacing/>
        <w:jc w:val="both"/>
        <w:rPr>
          <w:bCs/>
          <w:sz w:val="28"/>
          <w:szCs w:val="28"/>
        </w:rPr>
      </w:pPr>
      <w:r w:rsidRPr="002E2F8B">
        <w:rPr>
          <w:bCs/>
          <w:sz w:val="28"/>
          <w:szCs w:val="28"/>
        </w:rPr>
        <w:t>Дорожно-транспортная сеть, спортивные и игровые площадки – 2-5% от общей площади участка.</w:t>
      </w:r>
    </w:p>
    <w:p w:rsidR="005D03A2" w:rsidRPr="002E2F8B" w:rsidRDefault="005D03A2" w:rsidP="00D745DB">
      <w:pPr>
        <w:ind w:firstLine="709"/>
        <w:contextualSpacing/>
        <w:jc w:val="both"/>
        <w:rPr>
          <w:bCs/>
          <w:sz w:val="28"/>
          <w:szCs w:val="28"/>
        </w:rPr>
      </w:pPr>
      <w:r w:rsidRPr="002E2F8B">
        <w:rPr>
          <w:bCs/>
          <w:sz w:val="28"/>
          <w:szCs w:val="28"/>
        </w:rPr>
        <w:t>Обслуживающие сооружения и хозяйственные постройки – 2% от общей площади участка.</w:t>
      </w:r>
    </w:p>
    <w:p w:rsidR="005D03A2" w:rsidRPr="002E2F8B" w:rsidRDefault="005D03A2" w:rsidP="00D745DB">
      <w:pPr>
        <w:ind w:firstLine="709"/>
        <w:contextualSpacing/>
        <w:jc w:val="both"/>
        <w:rPr>
          <w:bCs/>
          <w:sz w:val="28"/>
          <w:szCs w:val="28"/>
        </w:rPr>
      </w:pPr>
      <w:r w:rsidRPr="002E2F8B">
        <w:rPr>
          <w:bCs/>
          <w:sz w:val="28"/>
          <w:szCs w:val="28"/>
        </w:rPr>
        <w:t>Парковки – не более 5%.</w:t>
      </w:r>
    </w:p>
    <w:p w:rsidR="005D03A2" w:rsidRPr="002E2F8B" w:rsidRDefault="005D03A2" w:rsidP="00D745DB">
      <w:pPr>
        <w:pStyle w:val="ConsPlusNormal"/>
        <w:ind w:firstLine="709"/>
        <w:contextualSpacing/>
        <w:jc w:val="both"/>
        <w:rPr>
          <w:rFonts w:ascii="Times New Roman" w:hAnsi="Times New Roman" w:cs="Times New Roman"/>
          <w:sz w:val="28"/>
          <w:szCs w:val="28"/>
        </w:rPr>
      </w:pPr>
      <w:r w:rsidRPr="002E2F8B">
        <w:rPr>
          <w:rFonts w:ascii="Times New Roman" w:hAnsi="Times New Roman" w:cs="Times New Roman"/>
          <w:sz w:val="28"/>
          <w:szCs w:val="28"/>
        </w:rPr>
        <w:t xml:space="preserve">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2E2F8B">
          <w:rPr>
            <w:rFonts w:ascii="Times New Roman" w:hAnsi="Times New Roman" w:cs="Times New Roman"/>
            <w:sz w:val="28"/>
            <w:szCs w:val="28"/>
          </w:rPr>
          <w:t>5 м</w:t>
        </w:r>
      </w:smartTag>
      <w:r w:rsidRPr="002E2F8B">
        <w:rPr>
          <w:rFonts w:ascii="Times New Roman" w:hAnsi="Times New Roman" w:cs="Times New Roman"/>
          <w:sz w:val="28"/>
          <w:szCs w:val="28"/>
        </w:rPr>
        <w:t>.</w:t>
      </w:r>
    </w:p>
    <w:p w:rsidR="005D03A2" w:rsidRPr="002E2F8B" w:rsidRDefault="005D03A2" w:rsidP="00D745DB">
      <w:pPr>
        <w:ind w:firstLine="709"/>
        <w:contextualSpacing/>
        <w:rPr>
          <w:sz w:val="28"/>
          <w:szCs w:val="28"/>
        </w:rPr>
      </w:pPr>
      <w:r w:rsidRPr="002E2F8B">
        <w:rPr>
          <w:sz w:val="28"/>
          <w:szCs w:val="28"/>
        </w:rPr>
        <w:t>6. В зоне С</w:t>
      </w:r>
      <w:r w:rsidR="00A87C0B" w:rsidRPr="002E2F8B">
        <w:rPr>
          <w:sz w:val="28"/>
          <w:szCs w:val="28"/>
        </w:rPr>
        <w:t>-1</w:t>
      </w:r>
      <w:r w:rsidRPr="002E2F8B">
        <w:rPr>
          <w:sz w:val="28"/>
          <w:szCs w:val="28"/>
        </w:rPr>
        <w:t>:</w:t>
      </w:r>
    </w:p>
    <w:p w:rsidR="005D03A2" w:rsidRPr="002E2F8B" w:rsidRDefault="005D03A2" w:rsidP="00D745DB">
      <w:pPr>
        <w:ind w:firstLine="709"/>
        <w:contextualSpacing/>
        <w:rPr>
          <w:sz w:val="28"/>
          <w:szCs w:val="28"/>
        </w:rPr>
      </w:pPr>
      <w:r w:rsidRPr="002E2F8B">
        <w:rPr>
          <w:sz w:val="28"/>
          <w:szCs w:val="28"/>
        </w:rPr>
        <w:t>Режим использования территории определяется с учетом требований специальных нормативов и правил в соответствии с назначением объекта.</w:t>
      </w:r>
    </w:p>
    <w:p w:rsidR="005D03A2" w:rsidRPr="002E2F8B" w:rsidRDefault="005D03A2" w:rsidP="00B4279A">
      <w:pPr>
        <w:ind w:firstLine="709"/>
        <w:contextualSpacing/>
        <w:jc w:val="both"/>
        <w:rPr>
          <w:sz w:val="28"/>
          <w:szCs w:val="28"/>
        </w:rPr>
      </w:pPr>
      <w:r w:rsidRPr="002E2F8B">
        <w:rPr>
          <w:sz w:val="28"/>
          <w:szCs w:val="28"/>
        </w:rPr>
        <w:t>7</w:t>
      </w:r>
      <w:r w:rsidR="00B4279A">
        <w:rPr>
          <w:sz w:val="28"/>
          <w:szCs w:val="28"/>
        </w:rPr>
        <w:t xml:space="preserve">. </w:t>
      </w:r>
      <w:r w:rsidRPr="002E2F8B">
        <w:rPr>
          <w:sz w:val="28"/>
          <w:szCs w:val="28"/>
        </w:rPr>
        <w:t>Для объектов (сооружений) инженерно-технического обеспечения, для которых требуется отдельный земельный участок, во всех территориальных зонах минимальный размер земельного участка, минимальные отступы от границ земельного участка не нормируются.</w:t>
      </w:r>
    </w:p>
    <w:p w:rsidR="005D03A2" w:rsidRPr="002E2F8B" w:rsidRDefault="00B4279A" w:rsidP="00D745DB">
      <w:pPr>
        <w:autoSpaceDE w:val="0"/>
        <w:autoSpaceDN w:val="0"/>
        <w:adjustRightInd w:val="0"/>
        <w:ind w:firstLine="720"/>
        <w:contextualSpacing/>
        <w:jc w:val="both"/>
        <w:rPr>
          <w:sz w:val="28"/>
          <w:szCs w:val="28"/>
        </w:rPr>
      </w:pPr>
      <w:r>
        <w:rPr>
          <w:sz w:val="28"/>
          <w:szCs w:val="28"/>
        </w:rPr>
        <w:t>8</w:t>
      </w:r>
      <w:r w:rsidR="005D03A2" w:rsidRPr="002E2F8B">
        <w:rPr>
          <w:sz w:val="28"/>
          <w:szCs w:val="28"/>
        </w:rPr>
        <w:t xml:space="preserve">. Для объекта </w:t>
      </w:r>
      <w:r w:rsidR="005D03A2" w:rsidRPr="002E2F8B">
        <w:rPr>
          <w:bCs/>
          <w:sz w:val="28"/>
          <w:szCs w:val="28"/>
        </w:rPr>
        <w:t>бытового обслуживания - общественный туалет этажность и минимальный размер земельного участка не нормируются, максимальный размер земельного участка принимается 200 кв.м.</w:t>
      </w:r>
    </w:p>
    <w:p w:rsidR="005D03A2" w:rsidRDefault="00B4279A" w:rsidP="00D745DB">
      <w:pPr>
        <w:autoSpaceDE w:val="0"/>
        <w:autoSpaceDN w:val="0"/>
        <w:adjustRightInd w:val="0"/>
        <w:ind w:firstLine="709"/>
        <w:contextualSpacing/>
        <w:jc w:val="both"/>
        <w:rPr>
          <w:sz w:val="28"/>
          <w:szCs w:val="28"/>
        </w:rPr>
      </w:pPr>
      <w:r>
        <w:rPr>
          <w:sz w:val="28"/>
          <w:szCs w:val="28"/>
        </w:rPr>
        <w:t>9</w:t>
      </w:r>
      <w:r w:rsidR="005D03A2" w:rsidRPr="002E2F8B">
        <w:rPr>
          <w:sz w:val="28"/>
          <w:szCs w:val="28"/>
        </w:rPr>
        <w:t>.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5D03A2" w:rsidRPr="002E2F8B" w:rsidRDefault="005D03A2" w:rsidP="00D745DB">
      <w:pPr>
        <w:keepNext/>
        <w:widowControl w:val="0"/>
        <w:autoSpaceDE w:val="0"/>
        <w:autoSpaceDN w:val="0"/>
        <w:adjustRightInd w:val="0"/>
        <w:ind w:firstLine="709"/>
        <w:contextualSpacing/>
        <w:jc w:val="both"/>
        <w:outlineLvl w:val="2"/>
        <w:rPr>
          <w:rFonts w:eastAsia="Calibri"/>
          <w:sz w:val="28"/>
          <w:szCs w:val="28"/>
          <w:lang w:eastAsia="en-US"/>
        </w:rPr>
      </w:pPr>
      <w:r w:rsidRPr="002E2F8B">
        <w:rPr>
          <w:rFonts w:eastAsia="Calibri"/>
          <w:sz w:val="28"/>
          <w:szCs w:val="28"/>
          <w:lang w:eastAsia="en-US"/>
        </w:rPr>
        <w:t>Статья 1</w:t>
      </w:r>
      <w:r w:rsidR="00A87C0B" w:rsidRPr="002E2F8B">
        <w:rPr>
          <w:rFonts w:eastAsia="Calibri"/>
          <w:sz w:val="28"/>
          <w:szCs w:val="28"/>
          <w:lang w:eastAsia="en-US"/>
        </w:rPr>
        <w:t>3</w:t>
      </w:r>
      <w:r w:rsidRPr="002E2F8B">
        <w:rPr>
          <w:rFonts w:eastAsia="Calibri"/>
          <w:sz w:val="28"/>
          <w:szCs w:val="28"/>
          <w:lang w:eastAsia="en-US"/>
        </w:rPr>
        <w:t>. Ограничения использования земельных участков и объектов капитального строительства</w:t>
      </w:r>
    </w:p>
    <w:p w:rsidR="005D03A2" w:rsidRPr="002E2F8B" w:rsidRDefault="005D03A2" w:rsidP="00D745DB">
      <w:pPr>
        <w:pStyle w:val="15"/>
        <w:keepNext/>
        <w:spacing w:line="240" w:lineRule="auto"/>
        <w:ind w:firstLine="851"/>
        <w:contextualSpacing/>
        <w:rPr>
          <w:bCs/>
        </w:rPr>
      </w:pPr>
    </w:p>
    <w:p w:rsidR="005D03A2" w:rsidRPr="002E2F8B" w:rsidRDefault="005D03A2" w:rsidP="00D745DB">
      <w:pPr>
        <w:pStyle w:val="15"/>
        <w:keepNext/>
        <w:spacing w:line="240" w:lineRule="auto"/>
        <w:ind w:firstLine="851"/>
        <w:contextualSpacing/>
        <w:rPr>
          <w:bCs/>
        </w:rPr>
      </w:pPr>
      <w:r w:rsidRPr="002E2F8B">
        <w:rPr>
          <w:bCs/>
        </w:rPr>
        <w:t>1. Ограничения использования земельных участков и иных объектов недвижимости, расположенных в санитарно-защитных и охранных зонах установлены следующими нормативными правовыми актами:</w:t>
      </w:r>
    </w:p>
    <w:p w:rsidR="005D03A2" w:rsidRPr="002E2F8B" w:rsidRDefault="005D03A2" w:rsidP="00D745DB">
      <w:pPr>
        <w:keepNext/>
        <w:keepLines/>
        <w:widowControl w:val="0"/>
        <w:numPr>
          <w:ilvl w:val="0"/>
          <w:numId w:val="94"/>
        </w:numPr>
        <w:ind w:left="0" w:firstLine="851"/>
        <w:contextualSpacing/>
        <w:jc w:val="both"/>
        <w:rPr>
          <w:sz w:val="28"/>
          <w:szCs w:val="28"/>
        </w:rPr>
      </w:pPr>
      <w:r w:rsidRPr="002E2F8B">
        <w:rPr>
          <w:sz w:val="28"/>
          <w:szCs w:val="28"/>
        </w:rPr>
        <w:t>Федеральный закон от 10 января 2002 года № 7-ФЗ «Об охране окружающей среды»;</w:t>
      </w:r>
    </w:p>
    <w:p w:rsidR="005D03A2" w:rsidRPr="002E2F8B" w:rsidRDefault="005D03A2" w:rsidP="00D745DB">
      <w:pPr>
        <w:keepNext/>
        <w:keepLines/>
        <w:widowControl w:val="0"/>
        <w:numPr>
          <w:ilvl w:val="0"/>
          <w:numId w:val="94"/>
        </w:numPr>
        <w:ind w:left="0" w:firstLine="851"/>
        <w:contextualSpacing/>
        <w:jc w:val="both"/>
        <w:rPr>
          <w:sz w:val="28"/>
          <w:szCs w:val="28"/>
        </w:rPr>
      </w:pPr>
      <w:r w:rsidRPr="002E2F8B">
        <w:rPr>
          <w:sz w:val="28"/>
          <w:szCs w:val="28"/>
        </w:rPr>
        <w:t>Федеральный закон от 30 марта 1999 года № 52-ФЗ «О санитарно-эпидемиологическом благополучии населения»;</w:t>
      </w:r>
    </w:p>
    <w:p w:rsidR="005D03A2" w:rsidRPr="002E2F8B" w:rsidRDefault="005D03A2" w:rsidP="00D745DB">
      <w:pPr>
        <w:keepNext/>
        <w:keepLines/>
        <w:widowControl w:val="0"/>
        <w:numPr>
          <w:ilvl w:val="0"/>
          <w:numId w:val="94"/>
        </w:numPr>
        <w:ind w:left="0" w:firstLine="851"/>
        <w:contextualSpacing/>
        <w:jc w:val="both"/>
        <w:rPr>
          <w:sz w:val="28"/>
          <w:szCs w:val="28"/>
        </w:rPr>
      </w:pPr>
      <w:r w:rsidRPr="002E2F8B">
        <w:rPr>
          <w:sz w:val="28"/>
          <w:szCs w:val="28"/>
        </w:rPr>
        <w:t xml:space="preserve">Водный кодекс Российской Федерации от 3 июня 2006 года </w:t>
      </w:r>
      <w:r w:rsidR="00D745DB">
        <w:rPr>
          <w:sz w:val="28"/>
          <w:szCs w:val="28"/>
        </w:rPr>
        <w:t xml:space="preserve">                   </w:t>
      </w:r>
      <w:r w:rsidRPr="002E2F8B">
        <w:rPr>
          <w:sz w:val="28"/>
          <w:szCs w:val="28"/>
        </w:rPr>
        <w:t>№ 74-ФЗ;</w:t>
      </w:r>
    </w:p>
    <w:p w:rsidR="005D03A2" w:rsidRPr="002E2F8B" w:rsidRDefault="005D03A2" w:rsidP="00D745DB">
      <w:pPr>
        <w:keepNext/>
        <w:keepLines/>
        <w:widowControl w:val="0"/>
        <w:numPr>
          <w:ilvl w:val="0"/>
          <w:numId w:val="94"/>
        </w:numPr>
        <w:ind w:left="0" w:firstLine="851"/>
        <w:contextualSpacing/>
        <w:jc w:val="both"/>
        <w:rPr>
          <w:sz w:val="28"/>
          <w:szCs w:val="28"/>
        </w:rPr>
      </w:pPr>
      <w:r w:rsidRPr="002E2F8B">
        <w:rPr>
          <w:sz w:val="28"/>
          <w:szCs w:val="28"/>
        </w:rPr>
        <w:t>Федеральный закон от 14 марта 1995 года № 33-ФЗ «Об особо охраняемых природных территориях»;</w:t>
      </w:r>
    </w:p>
    <w:p w:rsidR="005D03A2" w:rsidRPr="002E2F8B" w:rsidRDefault="005D03A2" w:rsidP="00D745DB">
      <w:pPr>
        <w:keepNext/>
        <w:widowControl w:val="0"/>
        <w:numPr>
          <w:ilvl w:val="0"/>
          <w:numId w:val="94"/>
        </w:numPr>
        <w:ind w:left="0" w:firstLine="851"/>
        <w:contextualSpacing/>
        <w:jc w:val="both"/>
        <w:rPr>
          <w:sz w:val="28"/>
          <w:szCs w:val="28"/>
        </w:rPr>
      </w:pPr>
      <w:r w:rsidRPr="002E2F8B">
        <w:rPr>
          <w:sz w:val="28"/>
          <w:szCs w:val="28"/>
        </w:rPr>
        <w:t xml:space="preserve">Санитарно-эпидемиологические правила и нормативы (СанПиН) </w:t>
      </w:r>
      <w:r w:rsidRPr="002E2F8B">
        <w:rPr>
          <w:sz w:val="28"/>
          <w:szCs w:val="28"/>
        </w:rPr>
        <w:br/>
        <w:t xml:space="preserve">2.2.1/2.1.1.1200-03 «Санитарно-защитные зоны и санитарная классификация </w:t>
      </w:r>
      <w:r w:rsidRPr="002E2F8B">
        <w:rPr>
          <w:sz w:val="28"/>
          <w:szCs w:val="28"/>
        </w:rPr>
        <w:lastRenderedPageBreak/>
        <w:t>предприятий, сооружений и иных объектов»;</w:t>
      </w:r>
    </w:p>
    <w:p w:rsidR="005D03A2" w:rsidRPr="00D745DB" w:rsidRDefault="005D03A2" w:rsidP="00D745DB">
      <w:pPr>
        <w:pStyle w:val="af5"/>
        <w:keepNext/>
        <w:ind w:left="0" w:firstLine="851"/>
        <w:contextualSpacing/>
        <w:jc w:val="both"/>
        <w:rPr>
          <w:rFonts w:eastAsia="SimSun"/>
          <w:sz w:val="28"/>
          <w:szCs w:val="28"/>
          <w:lang w:eastAsia="zh-CN"/>
        </w:rPr>
      </w:pPr>
      <w:r w:rsidRPr="00D745DB">
        <w:rPr>
          <w:rFonts w:eastAsia="SimSun"/>
          <w:sz w:val="28"/>
          <w:szCs w:val="28"/>
          <w:lang w:eastAsia="zh-CN"/>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D03A2" w:rsidRPr="00D745DB" w:rsidRDefault="005D03A2" w:rsidP="00D745DB">
      <w:pPr>
        <w:pStyle w:val="af5"/>
        <w:keepNext/>
        <w:ind w:left="0" w:firstLine="709"/>
        <w:contextualSpacing/>
        <w:jc w:val="both"/>
        <w:rPr>
          <w:rFonts w:eastAsia="SimSun"/>
          <w:sz w:val="28"/>
          <w:szCs w:val="28"/>
          <w:lang w:eastAsia="zh-CN"/>
        </w:rPr>
      </w:pPr>
      <w:r w:rsidRPr="00D745DB">
        <w:rPr>
          <w:rFonts w:eastAsia="SimSun"/>
          <w:sz w:val="28"/>
          <w:szCs w:val="28"/>
          <w:lang w:eastAsia="zh-CN"/>
        </w:rPr>
        <w:t xml:space="preserve">1) виды запрещенного использования - в соответствии с </w:t>
      </w:r>
      <w:r w:rsidR="00D745DB">
        <w:rPr>
          <w:rFonts w:eastAsia="SimSun"/>
          <w:sz w:val="28"/>
          <w:szCs w:val="28"/>
          <w:lang w:eastAsia="zh-CN"/>
        </w:rPr>
        <w:t xml:space="preserve">                              </w:t>
      </w:r>
      <w:r w:rsidRPr="00D745DB">
        <w:rPr>
          <w:rFonts w:eastAsia="SimSun"/>
          <w:sz w:val="28"/>
          <w:szCs w:val="28"/>
          <w:lang w:eastAsia="zh-CN"/>
        </w:rPr>
        <w:t>СанПиН 2.2.1/2.1.1.1200-03 «Санитарно-защитные зоны и санитарная классификация предприятий, сооружений и иных объектов»;</w:t>
      </w:r>
    </w:p>
    <w:p w:rsidR="005D03A2" w:rsidRPr="00D745DB" w:rsidRDefault="005D03A2" w:rsidP="00D745DB">
      <w:pPr>
        <w:pStyle w:val="af5"/>
        <w:keepNext/>
        <w:ind w:left="0" w:firstLine="709"/>
        <w:contextualSpacing/>
        <w:jc w:val="both"/>
        <w:rPr>
          <w:rFonts w:eastAsia="SimSun"/>
          <w:sz w:val="28"/>
          <w:szCs w:val="28"/>
          <w:lang w:eastAsia="zh-CN"/>
        </w:rPr>
      </w:pPr>
      <w:r w:rsidRPr="00D745DB">
        <w:rPr>
          <w:rFonts w:eastAsia="SimSun"/>
          <w:sz w:val="28"/>
          <w:szCs w:val="28"/>
          <w:lang w:eastAsia="zh-CN"/>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5D03A2" w:rsidRPr="002E2F8B" w:rsidRDefault="005D03A2" w:rsidP="00D745DB">
      <w:pPr>
        <w:keepNext/>
        <w:autoSpaceDE w:val="0"/>
        <w:autoSpaceDN w:val="0"/>
        <w:adjustRightInd w:val="0"/>
        <w:ind w:firstLine="540"/>
        <w:contextualSpacing/>
        <w:jc w:val="both"/>
        <w:rPr>
          <w:rFonts w:eastAsia="Calibri"/>
          <w:sz w:val="28"/>
          <w:szCs w:val="28"/>
          <w:lang w:eastAsia="en-US"/>
        </w:rPr>
      </w:pPr>
    </w:p>
    <w:p w:rsidR="005D03A2" w:rsidRPr="002E2F8B" w:rsidRDefault="005D03A2" w:rsidP="00D745DB">
      <w:pPr>
        <w:keepNext/>
        <w:autoSpaceDE w:val="0"/>
        <w:autoSpaceDN w:val="0"/>
        <w:adjustRightInd w:val="0"/>
        <w:ind w:firstLine="540"/>
        <w:contextualSpacing/>
        <w:jc w:val="both"/>
        <w:rPr>
          <w:sz w:val="28"/>
          <w:szCs w:val="28"/>
        </w:rPr>
      </w:pPr>
      <w:r w:rsidRPr="002E2F8B">
        <w:rPr>
          <w:rFonts w:eastAsia="Calibri"/>
          <w:sz w:val="28"/>
          <w:szCs w:val="28"/>
          <w:lang w:eastAsia="en-US"/>
        </w:rPr>
        <w:t>Статья 1</w:t>
      </w:r>
      <w:r w:rsidR="00A87C0B" w:rsidRPr="002E2F8B">
        <w:rPr>
          <w:rFonts w:eastAsia="Calibri"/>
          <w:sz w:val="28"/>
          <w:szCs w:val="28"/>
          <w:lang w:eastAsia="en-US"/>
        </w:rPr>
        <w:t>4</w:t>
      </w:r>
      <w:r w:rsidRPr="002E2F8B">
        <w:rPr>
          <w:rFonts w:eastAsia="Calibri"/>
          <w:sz w:val="28"/>
          <w:szCs w:val="28"/>
          <w:lang w:eastAsia="en-US"/>
        </w:rPr>
        <w:t xml:space="preserve">. </w:t>
      </w:r>
      <w:r w:rsidRPr="002E2F8B">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D03A2" w:rsidRPr="002E2F8B" w:rsidRDefault="005D03A2" w:rsidP="00D745DB">
      <w:pPr>
        <w:keepNext/>
        <w:widowControl w:val="0"/>
        <w:autoSpaceDE w:val="0"/>
        <w:autoSpaceDN w:val="0"/>
        <w:adjustRightInd w:val="0"/>
        <w:ind w:firstLine="709"/>
        <w:contextualSpacing/>
        <w:jc w:val="both"/>
        <w:outlineLvl w:val="2"/>
        <w:rPr>
          <w:sz w:val="28"/>
          <w:szCs w:val="28"/>
        </w:rPr>
      </w:pPr>
    </w:p>
    <w:p w:rsidR="001330FF" w:rsidRPr="002E2F8B" w:rsidRDefault="005D03A2" w:rsidP="00D745DB">
      <w:pPr>
        <w:keepNext/>
        <w:widowControl w:val="0"/>
        <w:autoSpaceDE w:val="0"/>
        <w:autoSpaceDN w:val="0"/>
        <w:adjustRightInd w:val="0"/>
        <w:ind w:firstLine="709"/>
        <w:contextualSpacing/>
        <w:jc w:val="both"/>
        <w:outlineLvl w:val="2"/>
      </w:pPr>
      <w:proofErr w:type="gramStart"/>
      <w:r w:rsidRPr="002E2F8B">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не установлены, ввиду отсутствия осуществления деятельности по комплексному и устойчивому развитию территорий.</w:t>
      </w:r>
      <w:proofErr w:type="gramEnd"/>
    </w:p>
    <w:sectPr w:rsidR="001330FF" w:rsidRPr="002E2F8B" w:rsidSect="00864D14">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1F" w:rsidRDefault="00E4461F" w:rsidP="007E3BE0">
      <w:r>
        <w:separator/>
      </w:r>
    </w:p>
  </w:endnote>
  <w:endnote w:type="continuationSeparator" w:id="0">
    <w:p w:rsidR="00E4461F" w:rsidRDefault="00E4461F" w:rsidP="007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C4" w:rsidRDefault="00CC1DC4">
    <w:pPr>
      <w:pStyle w:val="af0"/>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16398">
      <w:rPr>
        <w:rStyle w:val="af2"/>
        <w:noProof/>
      </w:rPr>
      <w:t>22</w:t>
    </w:r>
    <w:r>
      <w:rPr>
        <w:rStyle w:val="af2"/>
      </w:rPr>
      <w:fldChar w:fldCharType="end"/>
    </w:r>
  </w:p>
  <w:p w:rsidR="00CC1DC4" w:rsidRDefault="00CC1DC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1F" w:rsidRDefault="00E4461F" w:rsidP="007E3BE0">
      <w:r>
        <w:separator/>
      </w:r>
    </w:p>
  </w:footnote>
  <w:footnote w:type="continuationSeparator" w:id="0">
    <w:p w:rsidR="00E4461F" w:rsidRDefault="00E4461F" w:rsidP="007E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C4" w:rsidRDefault="00CC1DC4">
    <w:pPr>
      <w:pStyle w:val="af7"/>
    </w:pPr>
  </w:p>
  <w:p w:rsidR="00CC1DC4" w:rsidRDefault="00CC1DC4">
    <w:pPr>
      <w:pStyle w:val="af7"/>
    </w:pPr>
  </w:p>
  <w:p w:rsidR="00CC1DC4" w:rsidRDefault="00CC1DC4" w:rsidP="0055412D">
    <w:pPr>
      <w:pStyle w:val="af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C4" w:rsidRPr="00513A60" w:rsidRDefault="00CC1DC4" w:rsidP="00864D1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64D364"/>
    <w:lvl w:ilvl="0">
      <w:numFmt w:val="bullet"/>
      <w:lvlText w:val="*"/>
      <w:lvlJc w:val="left"/>
    </w:lvl>
  </w:abstractNum>
  <w:abstractNum w:abstractNumId="1">
    <w:nsid w:val="0302223A"/>
    <w:multiLevelType w:val="singleLevel"/>
    <w:tmpl w:val="7AEACB62"/>
    <w:lvl w:ilvl="0">
      <w:start w:val="1"/>
      <w:numFmt w:val="decimal"/>
      <w:lvlText w:val="%1."/>
      <w:legacy w:legacy="1" w:legacySpace="0" w:legacyIndent="396"/>
      <w:lvlJc w:val="left"/>
      <w:rPr>
        <w:rFonts w:ascii="Times New Roman" w:hAnsi="Times New Roman" w:cs="Times New Roman" w:hint="default"/>
      </w:rPr>
    </w:lvl>
  </w:abstractNum>
  <w:abstractNum w:abstractNumId="2">
    <w:nsid w:val="03377EC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9F22782"/>
    <w:multiLevelType w:val="hybridMultilevel"/>
    <w:tmpl w:val="CE2E71FC"/>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BD141D"/>
    <w:multiLevelType w:val="singleLevel"/>
    <w:tmpl w:val="93C67680"/>
    <w:lvl w:ilvl="0">
      <w:start w:val="4"/>
      <w:numFmt w:val="decimal"/>
      <w:lvlText w:val="%1)"/>
      <w:legacy w:legacy="1" w:legacySpace="0" w:legacyIndent="303"/>
      <w:lvlJc w:val="left"/>
      <w:rPr>
        <w:rFonts w:ascii="Times New Roman" w:hAnsi="Times New Roman" w:cs="Times New Roman" w:hint="default"/>
      </w:rPr>
    </w:lvl>
  </w:abstractNum>
  <w:abstractNum w:abstractNumId="5">
    <w:nsid w:val="0B22421B"/>
    <w:multiLevelType w:val="hybridMultilevel"/>
    <w:tmpl w:val="A74A4A96"/>
    <w:lvl w:ilvl="0" w:tplc="0F464A0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0BF86C9A"/>
    <w:multiLevelType w:val="hybridMultilevel"/>
    <w:tmpl w:val="0AC22B6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FD6A20"/>
    <w:multiLevelType w:val="hybridMultilevel"/>
    <w:tmpl w:val="3D2047C2"/>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8307C"/>
    <w:multiLevelType w:val="hybridMultilevel"/>
    <w:tmpl w:val="657E16FE"/>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099"/>
    <w:multiLevelType w:val="hybridMultilevel"/>
    <w:tmpl w:val="C44081B8"/>
    <w:lvl w:ilvl="0" w:tplc="EA38F4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356139"/>
    <w:multiLevelType w:val="hybridMultilevel"/>
    <w:tmpl w:val="669A8F74"/>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1D0F4E"/>
    <w:multiLevelType w:val="hybridMultilevel"/>
    <w:tmpl w:val="9FAC263A"/>
    <w:lvl w:ilvl="0" w:tplc="0F464A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22E1571"/>
    <w:multiLevelType w:val="hybridMultilevel"/>
    <w:tmpl w:val="0CD0F99C"/>
    <w:lvl w:ilvl="0" w:tplc="0F464A0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15102C3E"/>
    <w:multiLevelType w:val="hybridMultilevel"/>
    <w:tmpl w:val="087CB98E"/>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426A68"/>
    <w:multiLevelType w:val="singleLevel"/>
    <w:tmpl w:val="ACDAC01A"/>
    <w:lvl w:ilvl="0">
      <w:start w:val="1"/>
      <w:numFmt w:val="decimal"/>
      <w:lvlText w:val="%1."/>
      <w:legacy w:legacy="1" w:legacySpace="0" w:legacyIndent="238"/>
      <w:lvlJc w:val="left"/>
      <w:rPr>
        <w:rFonts w:ascii="Times New Roman" w:hAnsi="Times New Roman" w:cs="Times New Roman" w:hint="default"/>
      </w:rPr>
    </w:lvl>
  </w:abstractNum>
  <w:abstractNum w:abstractNumId="17">
    <w:nsid w:val="174F5736"/>
    <w:multiLevelType w:val="hybridMultilevel"/>
    <w:tmpl w:val="9A6459A6"/>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7E5433"/>
    <w:multiLevelType w:val="hybridMultilevel"/>
    <w:tmpl w:val="F202EF8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86029F"/>
    <w:multiLevelType w:val="singleLevel"/>
    <w:tmpl w:val="20F855BE"/>
    <w:lvl w:ilvl="0">
      <w:start w:val="1"/>
      <w:numFmt w:val="decimal"/>
      <w:lvlText w:val="%1."/>
      <w:legacy w:legacy="1" w:legacySpace="0" w:legacyIndent="338"/>
      <w:lvlJc w:val="left"/>
      <w:rPr>
        <w:rFonts w:ascii="Times New Roman" w:hAnsi="Times New Roman" w:cs="Times New Roman" w:hint="default"/>
        <w:sz w:val="28"/>
        <w:szCs w:val="28"/>
      </w:rPr>
    </w:lvl>
  </w:abstractNum>
  <w:abstractNum w:abstractNumId="20">
    <w:nsid w:val="1990562D"/>
    <w:multiLevelType w:val="hybridMultilevel"/>
    <w:tmpl w:val="7F30CED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A74748"/>
    <w:multiLevelType w:val="hybridMultilevel"/>
    <w:tmpl w:val="BA6AE30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F6B0363"/>
    <w:multiLevelType w:val="hybridMultilevel"/>
    <w:tmpl w:val="57F49E8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28620D8"/>
    <w:multiLevelType w:val="singleLevel"/>
    <w:tmpl w:val="91F83E24"/>
    <w:lvl w:ilvl="0">
      <w:start w:val="1"/>
      <w:numFmt w:val="decimal"/>
      <w:lvlText w:val="%1."/>
      <w:legacy w:legacy="1" w:legacySpace="0" w:legacyIndent="397"/>
      <w:lvlJc w:val="left"/>
      <w:rPr>
        <w:rFonts w:ascii="Times New Roman" w:hAnsi="Times New Roman" w:cs="Times New Roman" w:hint="default"/>
      </w:rPr>
    </w:lvl>
  </w:abstractNum>
  <w:abstractNum w:abstractNumId="25">
    <w:nsid w:val="293C274A"/>
    <w:multiLevelType w:val="hybridMultilevel"/>
    <w:tmpl w:val="DB9A30DC"/>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C179C7"/>
    <w:multiLevelType w:val="singleLevel"/>
    <w:tmpl w:val="41DE4DB2"/>
    <w:lvl w:ilvl="0">
      <w:start w:val="4"/>
      <w:numFmt w:val="decimal"/>
      <w:lvlText w:val="%1)"/>
      <w:legacy w:legacy="1" w:legacySpace="0" w:legacyIndent="295"/>
      <w:lvlJc w:val="left"/>
      <w:rPr>
        <w:rFonts w:ascii="Times New Roman" w:hAnsi="Times New Roman" w:cs="Times New Roman" w:hint="default"/>
      </w:rPr>
    </w:lvl>
  </w:abstractNum>
  <w:abstractNum w:abstractNumId="27">
    <w:nsid w:val="2BF108A0"/>
    <w:multiLevelType w:val="singleLevel"/>
    <w:tmpl w:val="1C3ED1C4"/>
    <w:lvl w:ilvl="0">
      <w:start w:val="2"/>
      <w:numFmt w:val="decimal"/>
      <w:lvlText w:val="%1)"/>
      <w:legacy w:legacy="1" w:legacySpace="0" w:legacyIndent="253"/>
      <w:lvlJc w:val="left"/>
      <w:rPr>
        <w:rFonts w:ascii="Times New Roman" w:hAnsi="Times New Roman" w:cs="Times New Roman" w:hint="default"/>
      </w:rPr>
    </w:lvl>
  </w:abstractNum>
  <w:abstractNum w:abstractNumId="28">
    <w:nsid w:val="2C7A6E8C"/>
    <w:multiLevelType w:val="hybridMultilevel"/>
    <w:tmpl w:val="8FFC4FD4"/>
    <w:lvl w:ilvl="0" w:tplc="0F464A0A">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9">
    <w:nsid w:val="2DEE3CFC"/>
    <w:multiLevelType w:val="hybridMultilevel"/>
    <w:tmpl w:val="9D82FD3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B20D2B"/>
    <w:multiLevelType w:val="hybridMultilevel"/>
    <w:tmpl w:val="BD90C23E"/>
    <w:lvl w:ilvl="0" w:tplc="0F464A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FE93BB5"/>
    <w:multiLevelType w:val="hybridMultilevel"/>
    <w:tmpl w:val="931AE93A"/>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0527704"/>
    <w:multiLevelType w:val="hybridMultilevel"/>
    <w:tmpl w:val="A86CD8D6"/>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B92FE1"/>
    <w:multiLevelType w:val="hybridMultilevel"/>
    <w:tmpl w:val="734ED18A"/>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644F7A"/>
    <w:multiLevelType w:val="singleLevel"/>
    <w:tmpl w:val="A600CEE4"/>
    <w:lvl w:ilvl="0">
      <w:start w:val="1"/>
      <w:numFmt w:val="decimal"/>
      <w:lvlText w:val="%1)"/>
      <w:legacy w:legacy="1" w:legacySpace="0" w:legacyIndent="259"/>
      <w:lvlJc w:val="left"/>
      <w:rPr>
        <w:rFonts w:ascii="Times New Roman" w:hAnsi="Times New Roman" w:cs="Times New Roman" w:hint="default"/>
      </w:rPr>
    </w:lvl>
  </w:abstractNum>
  <w:abstractNum w:abstractNumId="35">
    <w:nsid w:val="336F6EF1"/>
    <w:multiLevelType w:val="singleLevel"/>
    <w:tmpl w:val="8EA61E94"/>
    <w:lvl w:ilvl="0">
      <w:start w:val="1"/>
      <w:numFmt w:val="decimal"/>
      <w:lvlText w:val="%1."/>
      <w:legacy w:legacy="1" w:legacySpace="0" w:legacyIndent="338"/>
      <w:lvlJc w:val="left"/>
      <w:rPr>
        <w:rFonts w:ascii="Times New Roman" w:hAnsi="Times New Roman" w:cs="Times New Roman" w:hint="default"/>
      </w:rPr>
    </w:lvl>
  </w:abstractNum>
  <w:abstractNum w:abstractNumId="36">
    <w:nsid w:val="33F91E87"/>
    <w:multiLevelType w:val="hybridMultilevel"/>
    <w:tmpl w:val="7EB8ED0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BF4E66"/>
    <w:multiLevelType w:val="singleLevel"/>
    <w:tmpl w:val="DF045DC4"/>
    <w:lvl w:ilvl="0">
      <w:start w:val="1"/>
      <w:numFmt w:val="decimal"/>
      <w:lvlText w:val="%1)"/>
      <w:legacy w:legacy="1" w:legacySpace="0" w:legacyIndent="252"/>
      <w:lvlJc w:val="left"/>
      <w:rPr>
        <w:rFonts w:ascii="Times New Roman" w:hAnsi="Times New Roman" w:cs="Times New Roman" w:hint="default"/>
      </w:rPr>
    </w:lvl>
  </w:abstractNum>
  <w:abstractNum w:abstractNumId="38">
    <w:nsid w:val="381A7BA8"/>
    <w:multiLevelType w:val="hybridMultilevel"/>
    <w:tmpl w:val="7694AA38"/>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165AD5"/>
    <w:multiLevelType w:val="hybridMultilevel"/>
    <w:tmpl w:val="9B5A7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46597E"/>
    <w:multiLevelType w:val="hybridMultilevel"/>
    <w:tmpl w:val="E25ED06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E186128"/>
    <w:multiLevelType w:val="hybridMultilevel"/>
    <w:tmpl w:val="306867F8"/>
    <w:lvl w:ilvl="0" w:tplc="0F464A0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2">
    <w:nsid w:val="3E66005C"/>
    <w:multiLevelType w:val="hybridMultilevel"/>
    <w:tmpl w:val="FB8A8E4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670E83"/>
    <w:multiLevelType w:val="hybridMultilevel"/>
    <w:tmpl w:val="F28EB8A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409250D8"/>
    <w:multiLevelType w:val="hybridMultilevel"/>
    <w:tmpl w:val="7D2A2E6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0F657CD"/>
    <w:multiLevelType w:val="hybridMultilevel"/>
    <w:tmpl w:val="4C8883CE"/>
    <w:lvl w:ilvl="0" w:tplc="0F464A0A">
      <w:start w:val="1"/>
      <w:numFmt w:val="bullet"/>
      <w:lvlText w:val=""/>
      <w:lvlJc w:val="left"/>
      <w:pPr>
        <w:ind w:left="617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441CCE"/>
    <w:multiLevelType w:val="hybridMultilevel"/>
    <w:tmpl w:val="879E1EC2"/>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19D63EB"/>
    <w:multiLevelType w:val="singleLevel"/>
    <w:tmpl w:val="0262CB56"/>
    <w:lvl w:ilvl="0">
      <w:start w:val="1"/>
      <w:numFmt w:val="decimal"/>
      <w:lvlText w:val="%1."/>
      <w:legacy w:legacy="1" w:legacySpace="0" w:legacyIndent="345"/>
      <w:lvlJc w:val="left"/>
      <w:rPr>
        <w:rFonts w:ascii="Times New Roman" w:hAnsi="Times New Roman" w:cs="Times New Roman" w:hint="default"/>
      </w:rPr>
    </w:lvl>
  </w:abstractNum>
  <w:abstractNum w:abstractNumId="50">
    <w:nsid w:val="42184C54"/>
    <w:multiLevelType w:val="singleLevel"/>
    <w:tmpl w:val="DDE40BB8"/>
    <w:lvl w:ilvl="0">
      <w:start w:val="3"/>
      <w:numFmt w:val="decimal"/>
      <w:lvlText w:val="%1."/>
      <w:legacy w:legacy="1" w:legacySpace="0" w:legacyIndent="252"/>
      <w:lvlJc w:val="left"/>
      <w:rPr>
        <w:rFonts w:ascii="Times New Roman" w:hAnsi="Times New Roman" w:cs="Times New Roman" w:hint="default"/>
      </w:rPr>
    </w:lvl>
  </w:abstractNum>
  <w:abstractNum w:abstractNumId="51">
    <w:nsid w:val="422675A7"/>
    <w:multiLevelType w:val="hybridMultilevel"/>
    <w:tmpl w:val="AF3068A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26734FF"/>
    <w:multiLevelType w:val="hybridMultilevel"/>
    <w:tmpl w:val="A1B06C48"/>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8320BE"/>
    <w:multiLevelType w:val="hybridMultilevel"/>
    <w:tmpl w:val="C4847B2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4DA32A7"/>
    <w:multiLevelType w:val="singleLevel"/>
    <w:tmpl w:val="F0EE9510"/>
    <w:lvl w:ilvl="0">
      <w:start w:val="3"/>
      <w:numFmt w:val="decimal"/>
      <w:lvlText w:val="%1)"/>
      <w:legacy w:legacy="1" w:legacySpace="0" w:legacyIndent="252"/>
      <w:lvlJc w:val="left"/>
      <w:rPr>
        <w:rFonts w:ascii="Times New Roman" w:hAnsi="Times New Roman" w:cs="Times New Roman" w:hint="default"/>
      </w:rPr>
    </w:lvl>
  </w:abstractNum>
  <w:abstractNum w:abstractNumId="55">
    <w:nsid w:val="45BA2D5E"/>
    <w:multiLevelType w:val="hybridMultilevel"/>
    <w:tmpl w:val="358C97D2"/>
    <w:lvl w:ilvl="0" w:tplc="0F464A0A">
      <w:start w:val="1"/>
      <w:numFmt w:val="bullet"/>
      <w:lvlText w:val=""/>
      <w:lvlJc w:val="left"/>
      <w:pPr>
        <w:ind w:left="546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8397A9C"/>
    <w:multiLevelType w:val="singleLevel"/>
    <w:tmpl w:val="31481920"/>
    <w:lvl w:ilvl="0">
      <w:start w:val="2"/>
      <w:numFmt w:val="decimal"/>
      <w:lvlText w:val="%1)"/>
      <w:legacy w:legacy="1" w:legacySpace="0" w:legacyIndent="295"/>
      <w:lvlJc w:val="left"/>
      <w:rPr>
        <w:rFonts w:ascii="Times New Roman" w:hAnsi="Times New Roman" w:cs="Times New Roman" w:hint="default"/>
      </w:rPr>
    </w:lvl>
  </w:abstractNum>
  <w:abstractNum w:abstractNumId="57">
    <w:nsid w:val="49F344B8"/>
    <w:multiLevelType w:val="singleLevel"/>
    <w:tmpl w:val="F0EE9510"/>
    <w:lvl w:ilvl="0">
      <w:start w:val="3"/>
      <w:numFmt w:val="decimal"/>
      <w:lvlText w:val="%1)"/>
      <w:legacy w:legacy="1" w:legacySpace="0" w:legacyIndent="252"/>
      <w:lvlJc w:val="left"/>
      <w:rPr>
        <w:rFonts w:ascii="Times New Roman" w:hAnsi="Times New Roman" w:cs="Times New Roman" w:hint="default"/>
      </w:rPr>
    </w:lvl>
  </w:abstractNum>
  <w:abstractNum w:abstractNumId="58">
    <w:nsid w:val="4A9C06E2"/>
    <w:multiLevelType w:val="hybridMultilevel"/>
    <w:tmpl w:val="8F04F9B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B06CF1"/>
    <w:multiLevelType w:val="hybridMultilevel"/>
    <w:tmpl w:val="5BD67F3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BC634FF"/>
    <w:multiLevelType w:val="hybridMultilevel"/>
    <w:tmpl w:val="A8DA37F2"/>
    <w:lvl w:ilvl="0" w:tplc="04190011">
      <w:start w:val="1"/>
      <w:numFmt w:val="decimal"/>
      <w:lvlText w:val="%1)"/>
      <w:lvlJc w:val="left"/>
      <w:pPr>
        <w:ind w:left="6881" w:hanging="360"/>
      </w:p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61">
    <w:nsid w:val="4DBE388A"/>
    <w:multiLevelType w:val="singleLevel"/>
    <w:tmpl w:val="04190011"/>
    <w:lvl w:ilvl="0">
      <w:start w:val="1"/>
      <w:numFmt w:val="decimal"/>
      <w:lvlText w:val="%1)"/>
      <w:lvlJc w:val="left"/>
      <w:pPr>
        <w:ind w:left="360" w:hanging="360"/>
      </w:pPr>
      <w:rPr>
        <w:rFonts w:hint="default"/>
      </w:rPr>
    </w:lvl>
  </w:abstractNum>
  <w:abstractNum w:abstractNumId="62">
    <w:nsid w:val="51A55BEC"/>
    <w:multiLevelType w:val="singleLevel"/>
    <w:tmpl w:val="5532BCBE"/>
    <w:lvl w:ilvl="0">
      <w:start w:val="1"/>
      <w:numFmt w:val="decimal"/>
      <w:lvlText w:val="%1)"/>
      <w:legacy w:legacy="1" w:legacySpace="0" w:legacyIndent="259"/>
      <w:lvlJc w:val="left"/>
      <w:rPr>
        <w:rFonts w:ascii="Times New Roman" w:hAnsi="Times New Roman" w:cs="Times New Roman" w:hint="default"/>
      </w:rPr>
    </w:lvl>
  </w:abstractNum>
  <w:abstractNum w:abstractNumId="63">
    <w:nsid w:val="524737FB"/>
    <w:multiLevelType w:val="hybridMultilevel"/>
    <w:tmpl w:val="BDC81624"/>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2695B82"/>
    <w:multiLevelType w:val="hybridMultilevel"/>
    <w:tmpl w:val="C7EAFC54"/>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2FE27DD"/>
    <w:multiLevelType w:val="hybridMultilevel"/>
    <w:tmpl w:val="262A7C0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40800E9"/>
    <w:multiLevelType w:val="hybridMultilevel"/>
    <w:tmpl w:val="570E1612"/>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4021E1"/>
    <w:multiLevelType w:val="hybridMultilevel"/>
    <w:tmpl w:val="E3E2F432"/>
    <w:lvl w:ilvl="0" w:tplc="0F464A0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8">
    <w:nsid w:val="59F319F7"/>
    <w:multiLevelType w:val="singleLevel"/>
    <w:tmpl w:val="3BFA67C2"/>
    <w:lvl w:ilvl="0">
      <w:start w:val="11"/>
      <w:numFmt w:val="decimal"/>
      <w:lvlText w:val="%1."/>
      <w:legacy w:legacy="1" w:legacySpace="0" w:legacyIndent="324"/>
      <w:lvlJc w:val="left"/>
      <w:rPr>
        <w:rFonts w:ascii="Times New Roman" w:hAnsi="Times New Roman" w:cs="Times New Roman" w:hint="default"/>
        <w:sz w:val="28"/>
        <w:szCs w:val="28"/>
      </w:rPr>
    </w:lvl>
  </w:abstractNum>
  <w:abstractNum w:abstractNumId="69">
    <w:nsid w:val="5A651E1A"/>
    <w:multiLevelType w:val="singleLevel"/>
    <w:tmpl w:val="E9BEC58E"/>
    <w:lvl w:ilvl="0">
      <w:start w:val="6"/>
      <w:numFmt w:val="decimal"/>
      <w:lvlText w:val="%1."/>
      <w:legacy w:legacy="1" w:legacySpace="0" w:legacyIndent="302"/>
      <w:lvlJc w:val="left"/>
      <w:rPr>
        <w:rFonts w:ascii="Times New Roman" w:hAnsi="Times New Roman" w:cs="Times New Roman" w:hint="default"/>
      </w:rPr>
    </w:lvl>
  </w:abstractNum>
  <w:abstractNum w:abstractNumId="70">
    <w:nsid w:val="5AC20F90"/>
    <w:multiLevelType w:val="hybridMultilevel"/>
    <w:tmpl w:val="385689AC"/>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5D40E3"/>
    <w:multiLevelType w:val="singleLevel"/>
    <w:tmpl w:val="ED708E36"/>
    <w:lvl w:ilvl="0">
      <w:start w:val="5"/>
      <w:numFmt w:val="decimal"/>
      <w:lvlText w:val="%1."/>
      <w:legacy w:legacy="1" w:legacySpace="0" w:legacyIndent="324"/>
      <w:lvlJc w:val="left"/>
      <w:rPr>
        <w:rFonts w:ascii="Times New Roman" w:hAnsi="Times New Roman" w:cs="Times New Roman" w:hint="default"/>
      </w:rPr>
    </w:lvl>
  </w:abstractNum>
  <w:abstractNum w:abstractNumId="72">
    <w:nsid w:val="60917483"/>
    <w:multiLevelType w:val="hybridMultilevel"/>
    <w:tmpl w:val="31B4259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6977287"/>
    <w:multiLevelType w:val="hybridMultilevel"/>
    <w:tmpl w:val="3F2CF1AC"/>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73E7CA7"/>
    <w:multiLevelType w:val="hybridMultilevel"/>
    <w:tmpl w:val="E9BED31E"/>
    <w:lvl w:ilvl="0" w:tplc="0F464A0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nsid w:val="6A81232B"/>
    <w:multiLevelType w:val="hybridMultilevel"/>
    <w:tmpl w:val="7A84B52E"/>
    <w:lvl w:ilvl="0" w:tplc="0F464A0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6">
    <w:nsid w:val="6FC944E0"/>
    <w:multiLevelType w:val="hybridMultilevel"/>
    <w:tmpl w:val="87240340"/>
    <w:lvl w:ilvl="0" w:tplc="0F464A0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7">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23C2B47"/>
    <w:multiLevelType w:val="hybridMultilevel"/>
    <w:tmpl w:val="D6A64408"/>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3567001"/>
    <w:multiLevelType w:val="hybridMultilevel"/>
    <w:tmpl w:val="57E69AE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3DF025A"/>
    <w:multiLevelType w:val="hybridMultilevel"/>
    <w:tmpl w:val="C5BEC1B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4A93BC3"/>
    <w:multiLevelType w:val="hybridMultilevel"/>
    <w:tmpl w:val="C75ED37C"/>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4EF3AC8"/>
    <w:multiLevelType w:val="hybridMultilevel"/>
    <w:tmpl w:val="8D2EBA7C"/>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317236"/>
    <w:multiLevelType w:val="hybridMultilevel"/>
    <w:tmpl w:val="0BB0DDFE"/>
    <w:lvl w:ilvl="0" w:tplc="0F464A0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4">
    <w:nsid w:val="773870FF"/>
    <w:multiLevelType w:val="singleLevel"/>
    <w:tmpl w:val="6F2A026E"/>
    <w:lvl w:ilvl="0">
      <w:start w:val="3"/>
      <w:numFmt w:val="decimal"/>
      <w:lvlText w:val="%1."/>
      <w:legacy w:legacy="1" w:legacySpace="0" w:legacyIndent="238"/>
      <w:lvlJc w:val="left"/>
      <w:rPr>
        <w:rFonts w:ascii="Times New Roman" w:hAnsi="Times New Roman" w:cs="Times New Roman" w:hint="default"/>
      </w:rPr>
    </w:lvl>
  </w:abstractNum>
  <w:abstractNum w:abstractNumId="85">
    <w:nsid w:val="78745384"/>
    <w:multiLevelType w:val="hybridMultilevel"/>
    <w:tmpl w:val="8A4887B6"/>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8AC3F87"/>
    <w:multiLevelType w:val="hybridMultilevel"/>
    <w:tmpl w:val="B4C8CAD4"/>
    <w:lvl w:ilvl="0" w:tplc="0F464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8060DE"/>
    <w:multiLevelType w:val="hybridMultilevel"/>
    <w:tmpl w:val="DA824544"/>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B9F546E"/>
    <w:multiLevelType w:val="hybridMultilevel"/>
    <w:tmpl w:val="7368CBAE"/>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D4C1E31"/>
    <w:multiLevelType w:val="singleLevel"/>
    <w:tmpl w:val="D8967C80"/>
    <w:lvl w:ilvl="0">
      <w:start w:val="2"/>
      <w:numFmt w:val="decimal"/>
      <w:lvlText w:val="%1)"/>
      <w:legacy w:legacy="1" w:legacySpace="0" w:legacyIndent="367"/>
      <w:lvlJc w:val="left"/>
      <w:rPr>
        <w:rFonts w:ascii="Times New Roman" w:hAnsi="Times New Roman" w:cs="Times New Roman" w:hint="default"/>
      </w:rPr>
    </w:lvl>
  </w:abstractNum>
  <w:abstractNum w:abstractNumId="90">
    <w:nsid w:val="7F0D6571"/>
    <w:multiLevelType w:val="hybridMultilevel"/>
    <w:tmpl w:val="FD4CF430"/>
    <w:lvl w:ilvl="0" w:tplc="0F464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4"/>
  </w:num>
  <w:num w:numId="3">
    <w:abstractNumId w:val="23"/>
  </w:num>
  <w:num w:numId="4">
    <w:abstractNumId w:val="15"/>
  </w:num>
  <w:num w:numId="5">
    <w:abstractNumId w:val="91"/>
  </w:num>
  <w:num w:numId="6">
    <w:abstractNumId w:val="77"/>
  </w:num>
  <w:num w:numId="7">
    <w:abstractNumId w:val="45"/>
  </w:num>
  <w:num w:numId="8">
    <w:abstractNumId w:val="7"/>
  </w:num>
  <w:num w:numId="9">
    <w:abstractNumId w:val="39"/>
  </w:num>
  <w:num w:numId="10">
    <w:abstractNumId w:val="13"/>
  </w:num>
  <w:num w:numId="11">
    <w:abstractNumId w:val="74"/>
  </w:num>
  <w:num w:numId="12">
    <w:abstractNumId w:val="28"/>
  </w:num>
  <w:num w:numId="13">
    <w:abstractNumId w:val="71"/>
  </w:num>
  <w:num w:numId="14">
    <w:abstractNumId w:val="49"/>
  </w:num>
  <w:num w:numId="15">
    <w:abstractNumId w:val="68"/>
  </w:num>
  <w:num w:numId="16">
    <w:abstractNumId w:val="17"/>
  </w:num>
  <w:num w:numId="17">
    <w:abstractNumId w:val="90"/>
  </w:num>
  <w:num w:numId="18">
    <w:abstractNumId w:val="38"/>
  </w:num>
  <w:num w:numId="19">
    <w:abstractNumId w:val="4"/>
  </w:num>
  <w:num w:numId="20">
    <w:abstractNumId w:val="54"/>
  </w:num>
  <w:num w:numId="21">
    <w:abstractNumId w:val="16"/>
  </w:num>
  <w:num w:numId="22">
    <w:abstractNumId w:val="27"/>
  </w:num>
  <w:num w:numId="23">
    <w:abstractNumId w:val="27"/>
    <w:lvlOverride w:ilvl="0">
      <w:lvl w:ilvl="0">
        <w:start w:val="2"/>
        <w:numFmt w:val="decimal"/>
        <w:lvlText w:val="%1)"/>
        <w:legacy w:legacy="1" w:legacySpace="0" w:legacyIndent="252"/>
        <w:lvlJc w:val="left"/>
        <w:rPr>
          <w:rFonts w:ascii="Times New Roman" w:hAnsi="Times New Roman" w:cs="Times New Roman" w:hint="default"/>
        </w:rPr>
      </w:lvl>
    </w:lvlOverride>
  </w:num>
  <w:num w:numId="24">
    <w:abstractNumId w:val="84"/>
  </w:num>
  <w:num w:numId="25">
    <w:abstractNumId w:val="57"/>
  </w:num>
  <w:num w:numId="26">
    <w:abstractNumId w:val="69"/>
  </w:num>
  <w:num w:numId="27">
    <w:abstractNumId w:val="34"/>
  </w:num>
  <w:num w:numId="28">
    <w:abstractNumId w:val="50"/>
  </w:num>
  <w:num w:numId="29">
    <w:abstractNumId w:val="58"/>
  </w:num>
  <w:num w:numId="30">
    <w:abstractNumId w:val="12"/>
  </w:num>
  <w:num w:numId="31">
    <w:abstractNumId w:val="30"/>
  </w:num>
  <w:num w:numId="32">
    <w:abstractNumId w:val="31"/>
  </w:num>
  <w:num w:numId="33">
    <w:abstractNumId w:val="5"/>
  </w:num>
  <w:num w:numId="34">
    <w:abstractNumId w:val="87"/>
  </w:num>
  <w:num w:numId="35">
    <w:abstractNumId w:val="66"/>
  </w:num>
  <w:num w:numId="36">
    <w:abstractNumId w:val="43"/>
  </w:num>
  <w:num w:numId="37">
    <w:abstractNumId w:val="81"/>
  </w:num>
  <w:num w:numId="38">
    <w:abstractNumId w:val="65"/>
  </w:num>
  <w:num w:numId="39">
    <w:abstractNumId w:val="73"/>
  </w:num>
  <w:num w:numId="40">
    <w:abstractNumId w:val="48"/>
  </w:num>
  <w:num w:numId="41">
    <w:abstractNumId w:val="82"/>
  </w:num>
  <w:num w:numId="42">
    <w:abstractNumId w:val="20"/>
  </w:num>
  <w:num w:numId="43">
    <w:abstractNumId w:val="79"/>
  </w:num>
  <w:num w:numId="44">
    <w:abstractNumId w:val="33"/>
  </w:num>
  <w:num w:numId="45">
    <w:abstractNumId w:val="83"/>
  </w:num>
  <w:num w:numId="46">
    <w:abstractNumId w:val="70"/>
  </w:num>
  <w:num w:numId="47">
    <w:abstractNumId w:val="88"/>
  </w:num>
  <w:num w:numId="48">
    <w:abstractNumId w:val="8"/>
  </w:num>
  <w:num w:numId="49">
    <w:abstractNumId w:val="25"/>
  </w:num>
  <w:num w:numId="50">
    <w:abstractNumId w:val="86"/>
  </w:num>
  <w:num w:numId="51">
    <w:abstractNumId w:val="53"/>
  </w:num>
  <w:num w:numId="52">
    <w:abstractNumId w:val="6"/>
  </w:num>
  <w:num w:numId="53">
    <w:abstractNumId w:val="55"/>
  </w:num>
  <w:num w:numId="54">
    <w:abstractNumId w:val="80"/>
  </w:num>
  <w:num w:numId="55">
    <w:abstractNumId w:val="47"/>
  </w:num>
  <w:num w:numId="56">
    <w:abstractNumId w:val="75"/>
  </w:num>
  <w:num w:numId="57">
    <w:abstractNumId w:val="76"/>
  </w:num>
  <w:num w:numId="58">
    <w:abstractNumId w:val="61"/>
  </w:num>
  <w:num w:numId="59">
    <w:abstractNumId w:val="9"/>
  </w:num>
  <w:num w:numId="60">
    <w:abstractNumId w:val="18"/>
  </w:num>
  <w:num w:numId="61">
    <w:abstractNumId w:val="14"/>
  </w:num>
  <w:num w:numId="62">
    <w:abstractNumId w:val="22"/>
  </w:num>
  <w:num w:numId="63">
    <w:abstractNumId w:val="32"/>
  </w:num>
  <w:num w:numId="64">
    <w:abstractNumId w:val="11"/>
  </w:num>
  <w:num w:numId="65">
    <w:abstractNumId w:val="78"/>
  </w:num>
  <w:num w:numId="66">
    <w:abstractNumId w:val="52"/>
  </w:num>
  <w:num w:numId="67">
    <w:abstractNumId w:val="85"/>
  </w:num>
  <w:num w:numId="68">
    <w:abstractNumId w:val="3"/>
  </w:num>
  <w:num w:numId="69">
    <w:abstractNumId w:val="51"/>
  </w:num>
  <w:num w:numId="70">
    <w:abstractNumId w:val="36"/>
  </w:num>
  <w:num w:numId="71">
    <w:abstractNumId w:val="42"/>
  </w:num>
  <w:num w:numId="72">
    <w:abstractNumId w:val="59"/>
  </w:num>
  <w:num w:numId="73">
    <w:abstractNumId w:val="63"/>
  </w:num>
  <w:num w:numId="74">
    <w:abstractNumId w:val="46"/>
  </w:num>
  <w:num w:numId="75">
    <w:abstractNumId w:val="72"/>
  </w:num>
  <w:num w:numId="76">
    <w:abstractNumId w:val="29"/>
  </w:num>
  <w:num w:numId="77">
    <w:abstractNumId w:val="40"/>
  </w:num>
  <w:num w:numId="78">
    <w:abstractNumId w:val="19"/>
  </w:num>
  <w:num w:numId="79">
    <w:abstractNumId w:val="56"/>
  </w:num>
  <w:num w:numId="80">
    <w:abstractNumId w:val="26"/>
  </w:num>
  <w:num w:numId="81">
    <w:abstractNumId w:val="89"/>
  </w:num>
  <w:num w:numId="82">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83">
    <w:abstractNumId w:val="24"/>
  </w:num>
  <w:num w:numId="84">
    <w:abstractNumId w:val="37"/>
  </w:num>
  <w:num w:numId="85">
    <w:abstractNumId w:val="37"/>
    <w:lvlOverride w:ilvl="0">
      <w:lvl w:ilvl="0">
        <w:start w:val="1"/>
        <w:numFmt w:val="decimal"/>
        <w:lvlText w:val="%1)"/>
        <w:legacy w:legacy="1" w:legacySpace="0" w:legacyIndent="253"/>
        <w:lvlJc w:val="left"/>
        <w:rPr>
          <w:rFonts w:ascii="Times New Roman" w:hAnsi="Times New Roman" w:cs="Times New Roman" w:hint="default"/>
        </w:rPr>
      </w:lvl>
    </w:lvlOverride>
  </w:num>
  <w:num w:numId="86">
    <w:abstractNumId w:val="62"/>
  </w:num>
  <w:num w:numId="87">
    <w:abstractNumId w:val="35"/>
  </w:num>
  <w:num w:numId="8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90">
    <w:abstractNumId w:val="1"/>
  </w:num>
  <w:num w:numId="91">
    <w:abstractNumId w:val="60"/>
  </w:num>
  <w:num w:numId="92">
    <w:abstractNumId w:val="67"/>
  </w:num>
  <w:num w:numId="93">
    <w:abstractNumId w:val="64"/>
  </w:num>
  <w:num w:numId="94">
    <w:abstractNumId w:val="21"/>
  </w:num>
  <w:num w:numId="95">
    <w:abstractNumId w:val="0"/>
    <w:lvlOverride w:ilvl="0">
      <w:lvl w:ilvl="0">
        <w:start w:val="1"/>
        <w:numFmt w:val="bullet"/>
        <w:lvlText w:val="?"/>
        <w:legacy w:legacy="1" w:legacySpace="0" w:legacyIndent="283"/>
        <w:lvlJc w:val="left"/>
        <w:pPr>
          <w:ind w:left="992" w:hanging="283"/>
        </w:pPr>
        <w:rPr>
          <w:rFonts w:ascii="Helvetica" w:hAnsi="Helvetica" w:cs="Helvetica" w:hint="default"/>
        </w:rPr>
      </w:lvl>
    </w:lvlOverride>
  </w:num>
  <w:num w:numId="96">
    <w:abstractNumId w:val="10"/>
  </w:num>
  <w:num w:numId="97">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E3BE0"/>
    <w:rsid w:val="000479BC"/>
    <w:rsid w:val="00070A92"/>
    <w:rsid w:val="000B5ED1"/>
    <w:rsid w:val="000B6D9E"/>
    <w:rsid w:val="000C3D78"/>
    <w:rsid w:val="000D46F5"/>
    <w:rsid w:val="001330FF"/>
    <w:rsid w:val="00160EE0"/>
    <w:rsid w:val="00162FBC"/>
    <w:rsid w:val="0016576D"/>
    <w:rsid w:val="00181E56"/>
    <w:rsid w:val="001B1851"/>
    <w:rsid w:val="001C24C0"/>
    <w:rsid w:val="00216398"/>
    <w:rsid w:val="00231F5E"/>
    <w:rsid w:val="002406E4"/>
    <w:rsid w:val="00282EAD"/>
    <w:rsid w:val="002C16C6"/>
    <w:rsid w:val="002D7CD1"/>
    <w:rsid w:val="002E2F8B"/>
    <w:rsid w:val="002F6D1B"/>
    <w:rsid w:val="003651EF"/>
    <w:rsid w:val="003E05BB"/>
    <w:rsid w:val="003E4366"/>
    <w:rsid w:val="0041313A"/>
    <w:rsid w:val="0043282C"/>
    <w:rsid w:val="00444F05"/>
    <w:rsid w:val="0045676A"/>
    <w:rsid w:val="00475C32"/>
    <w:rsid w:val="0048194F"/>
    <w:rsid w:val="00483C50"/>
    <w:rsid w:val="004C13C2"/>
    <w:rsid w:val="004E3EB4"/>
    <w:rsid w:val="00500E05"/>
    <w:rsid w:val="0052281B"/>
    <w:rsid w:val="0055412D"/>
    <w:rsid w:val="0058709E"/>
    <w:rsid w:val="005D03A2"/>
    <w:rsid w:val="005E0480"/>
    <w:rsid w:val="005F441E"/>
    <w:rsid w:val="005F4511"/>
    <w:rsid w:val="00632577"/>
    <w:rsid w:val="006706B2"/>
    <w:rsid w:val="006B45D6"/>
    <w:rsid w:val="006C6C05"/>
    <w:rsid w:val="006F3842"/>
    <w:rsid w:val="006F6A96"/>
    <w:rsid w:val="00785CFB"/>
    <w:rsid w:val="0079188F"/>
    <w:rsid w:val="007B30D4"/>
    <w:rsid w:val="007D297B"/>
    <w:rsid w:val="007E3BE0"/>
    <w:rsid w:val="007F2FA0"/>
    <w:rsid w:val="00835270"/>
    <w:rsid w:val="00864D14"/>
    <w:rsid w:val="008D7A64"/>
    <w:rsid w:val="008E080E"/>
    <w:rsid w:val="008F5F06"/>
    <w:rsid w:val="00954038"/>
    <w:rsid w:val="00962EEE"/>
    <w:rsid w:val="00965371"/>
    <w:rsid w:val="009B551B"/>
    <w:rsid w:val="009C5911"/>
    <w:rsid w:val="00A24FC5"/>
    <w:rsid w:val="00A44167"/>
    <w:rsid w:val="00A656F6"/>
    <w:rsid w:val="00A75C5D"/>
    <w:rsid w:val="00A857E1"/>
    <w:rsid w:val="00A87C0B"/>
    <w:rsid w:val="00AC79F5"/>
    <w:rsid w:val="00AD4156"/>
    <w:rsid w:val="00AE1335"/>
    <w:rsid w:val="00B0552D"/>
    <w:rsid w:val="00B4279A"/>
    <w:rsid w:val="00BA787B"/>
    <w:rsid w:val="00BD5AFB"/>
    <w:rsid w:val="00C33788"/>
    <w:rsid w:val="00C43B4D"/>
    <w:rsid w:val="00C75384"/>
    <w:rsid w:val="00CC1DC4"/>
    <w:rsid w:val="00CE0286"/>
    <w:rsid w:val="00CF68A3"/>
    <w:rsid w:val="00D0371D"/>
    <w:rsid w:val="00D22EE5"/>
    <w:rsid w:val="00D23F03"/>
    <w:rsid w:val="00D55E95"/>
    <w:rsid w:val="00D745DB"/>
    <w:rsid w:val="00D8464D"/>
    <w:rsid w:val="00D94869"/>
    <w:rsid w:val="00DD3E85"/>
    <w:rsid w:val="00DD7A60"/>
    <w:rsid w:val="00DF0109"/>
    <w:rsid w:val="00E034EB"/>
    <w:rsid w:val="00E222B3"/>
    <w:rsid w:val="00E4461F"/>
    <w:rsid w:val="00E72249"/>
    <w:rsid w:val="00E81918"/>
    <w:rsid w:val="00F55F24"/>
    <w:rsid w:val="00F70D96"/>
    <w:rsid w:val="00FC672A"/>
    <w:rsid w:val="00FD028B"/>
    <w:rsid w:val="00FE627D"/>
    <w:rsid w:val="00FF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E0"/>
    <w:rPr>
      <w:rFonts w:eastAsia="SimSun"/>
      <w:sz w:val="24"/>
      <w:szCs w:val="24"/>
      <w:lang w:eastAsia="zh-CN"/>
    </w:rPr>
  </w:style>
  <w:style w:type="paragraph" w:styleId="1">
    <w:name w:val="heading 1"/>
    <w:aliases w:val="Заголовок 1 Знак Знак,Заголовок 1 Знак Знак Знак"/>
    <w:basedOn w:val="a"/>
    <w:next w:val="a"/>
    <w:link w:val="10"/>
    <w:qFormat/>
    <w:rsid w:val="007B30D4"/>
    <w:pPr>
      <w:numPr>
        <w:numId w:val="1"/>
      </w:numPr>
      <w:outlineLvl w:val="0"/>
    </w:pPr>
    <w:rPr>
      <w:bCs/>
      <w:szCs w:val="28"/>
    </w:rPr>
  </w:style>
  <w:style w:type="paragraph" w:styleId="2">
    <w:name w:val="heading 2"/>
    <w:basedOn w:val="20"/>
    <w:next w:val="a"/>
    <w:link w:val="21"/>
    <w:qFormat/>
    <w:rsid w:val="007B30D4"/>
    <w:pPr>
      <w:spacing w:after="0" w:line="240" w:lineRule="auto"/>
      <w:ind w:left="570"/>
      <w:outlineLvl w:val="1"/>
    </w:pPr>
    <w:rPr>
      <w:b/>
      <w:bCs/>
    </w:rPr>
  </w:style>
  <w:style w:type="paragraph" w:styleId="3">
    <w:name w:val="heading 3"/>
    <w:basedOn w:val="a"/>
    <w:next w:val="a"/>
    <w:link w:val="30"/>
    <w:uiPriority w:val="9"/>
    <w:qFormat/>
    <w:rsid w:val="007B30D4"/>
    <w:pPr>
      <w:ind w:firstLine="539"/>
      <w:outlineLvl w:val="2"/>
    </w:pPr>
    <w:rPr>
      <w:b/>
      <w:u w:val="single"/>
    </w:rPr>
  </w:style>
  <w:style w:type="paragraph" w:styleId="4">
    <w:name w:val="heading 4"/>
    <w:basedOn w:val="3"/>
    <w:next w:val="a"/>
    <w:link w:val="40"/>
    <w:qFormat/>
    <w:rsid w:val="007B30D4"/>
    <w:pPr>
      <w:outlineLvl w:val="3"/>
    </w:pPr>
  </w:style>
  <w:style w:type="paragraph" w:styleId="5">
    <w:name w:val="heading 5"/>
    <w:basedOn w:val="a"/>
    <w:next w:val="a"/>
    <w:link w:val="50"/>
    <w:qFormat/>
    <w:rsid w:val="007B30D4"/>
    <w:pPr>
      <w:numPr>
        <w:ilvl w:val="4"/>
        <w:numId w:val="1"/>
      </w:numPr>
      <w:spacing w:before="240" w:after="60"/>
      <w:outlineLvl w:val="4"/>
    </w:pPr>
    <w:rPr>
      <w:b/>
      <w:bCs/>
      <w:i/>
      <w:iCs/>
      <w:sz w:val="26"/>
      <w:szCs w:val="26"/>
    </w:rPr>
  </w:style>
  <w:style w:type="paragraph" w:styleId="6">
    <w:name w:val="heading 6"/>
    <w:basedOn w:val="a"/>
    <w:next w:val="a"/>
    <w:link w:val="60"/>
    <w:qFormat/>
    <w:rsid w:val="007B30D4"/>
    <w:pPr>
      <w:numPr>
        <w:ilvl w:val="5"/>
        <w:numId w:val="1"/>
      </w:numPr>
      <w:spacing w:before="240" w:after="60"/>
      <w:outlineLvl w:val="5"/>
    </w:pPr>
    <w:rPr>
      <w:b/>
      <w:bCs/>
      <w:sz w:val="22"/>
      <w:szCs w:val="22"/>
    </w:rPr>
  </w:style>
  <w:style w:type="paragraph" w:styleId="7">
    <w:name w:val="heading 7"/>
    <w:basedOn w:val="a"/>
    <w:next w:val="a"/>
    <w:link w:val="70"/>
    <w:qFormat/>
    <w:rsid w:val="007B30D4"/>
    <w:pPr>
      <w:tabs>
        <w:tab w:val="num" w:pos="2005"/>
      </w:tabs>
      <w:spacing w:before="140" w:line="220" w:lineRule="atLeast"/>
      <w:ind w:left="2005" w:hanging="1296"/>
      <w:outlineLvl w:val="6"/>
    </w:pPr>
    <w:rPr>
      <w:rFonts w:ascii="Arial" w:hAnsi="Arial" w:cs="Arial"/>
      <w:spacing w:val="-4"/>
      <w:kern w:val="28"/>
      <w:sz w:val="20"/>
      <w:szCs w:val="20"/>
    </w:rPr>
  </w:style>
  <w:style w:type="paragraph" w:styleId="8">
    <w:name w:val="heading 8"/>
    <w:basedOn w:val="a"/>
    <w:next w:val="a"/>
    <w:link w:val="80"/>
    <w:qFormat/>
    <w:rsid w:val="007B30D4"/>
    <w:pPr>
      <w:tabs>
        <w:tab w:val="num" w:pos="2149"/>
      </w:tabs>
      <w:spacing w:before="240" w:after="60" w:line="360" w:lineRule="auto"/>
      <w:ind w:left="2149" w:hanging="1440"/>
      <w:outlineLvl w:val="7"/>
    </w:pPr>
    <w:rPr>
      <w:i/>
      <w:iCs/>
      <w:szCs w:val="28"/>
    </w:rPr>
  </w:style>
  <w:style w:type="paragraph" w:styleId="9">
    <w:name w:val="heading 9"/>
    <w:basedOn w:val="a"/>
    <w:next w:val="a0"/>
    <w:link w:val="90"/>
    <w:qFormat/>
    <w:rsid w:val="007B30D4"/>
    <w:pPr>
      <w:tabs>
        <w:tab w:val="num" w:pos="2293"/>
      </w:tabs>
      <w:spacing w:before="140" w:line="220" w:lineRule="atLeast"/>
      <w:ind w:left="2293" w:hanging="1584"/>
      <w:outlineLvl w:val="8"/>
    </w:pPr>
    <w:rPr>
      <w:rFonts w:ascii="Arial" w:hAnsi="Arial" w:cs="Arial"/>
      <w:spacing w:val="-4"/>
      <w:kern w:val="28"/>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B30D4"/>
    <w:rPr>
      <w:rFonts w:eastAsia="SimSun"/>
      <w:bCs/>
      <w:sz w:val="24"/>
      <w:szCs w:val="28"/>
      <w:lang w:eastAsia="zh-CN"/>
    </w:rPr>
  </w:style>
  <w:style w:type="character" w:customStyle="1" w:styleId="21">
    <w:name w:val="Заголовок 2 Знак"/>
    <w:link w:val="2"/>
    <w:rsid w:val="007B30D4"/>
    <w:rPr>
      <w:b/>
      <w:bCs/>
      <w:sz w:val="24"/>
      <w:szCs w:val="24"/>
      <w:lang w:val="ru-RU" w:eastAsia="ru-RU" w:bidi="ar-SA"/>
    </w:rPr>
  </w:style>
  <w:style w:type="paragraph" w:styleId="20">
    <w:name w:val="Body Text 2"/>
    <w:basedOn w:val="a"/>
    <w:link w:val="22"/>
    <w:unhideWhenUsed/>
    <w:rsid w:val="007B30D4"/>
    <w:pPr>
      <w:spacing w:after="120" w:line="480" w:lineRule="auto"/>
    </w:pPr>
  </w:style>
  <w:style w:type="character" w:customStyle="1" w:styleId="22">
    <w:name w:val="Основной текст 2 Знак"/>
    <w:basedOn w:val="a1"/>
    <w:link w:val="20"/>
    <w:uiPriority w:val="99"/>
    <w:semiHidden/>
    <w:rsid w:val="007B30D4"/>
    <w:rPr>
      <w:sz w:val="28"/>
      <w:szCs w:val="24"/>
    </w:rPr>
  </w:style>
  <w:style w:type="character" w:customStyle="1" w:styleId="30">
    <w:name w:val="Заголовок 3 Знак"/>
    <w:link w:val="3"/>
    <w:uiPriority w:val="9"/>
    <w:rsid w:val="007B30D4"/>
    <w:rPr>
      <w:b/>
      <w:sz w:val="24"/>
      <w:szCs w:val="24"/>
      <w:u w:val="single"/>
      <w:lang w:val="ru-RU" w:eastAsia="ru-RU" w:bidi="ar-SA"/>
    </w:rPr>
  </w:style>
  <w:style w:type="character" w:customStyle="1" w:styleId="40">
    <w:name w:val="Заголовок 4 Знак"/>
    <w:link w:val="4"/>
    <w:rsid w:val="007B30D4"/>
    <w:rPr>
      <w:b/>
      <w:sz w:val="24"/>
      <w:szCs w:val="24"/>
      <w:u w:val="single"/>
      <w:lang w:eastAsia="ru-RU"/>
    </w:rPr>
  </w:style>
  <w:style w:type="character" w:customStyle="1" w:styleId="50">
    <w:name w:val="Заголовок 5 Знак"/>
    <w:basedOn w:val="a1"/>
    <w:link w:val="5"/>
    <w:rsid w:val="007B30D4"/>
    <w:rPr>
      <w:rFonts w:eastAsia="SimSun"/>
      <w:b/>
      <w:bCs/>
      <w:i/>
      <w:iCs/>
      <w:sz w:val="26"/>
      <w:szCs w:val="26"/>
      <w:lang w:eastAsia="zh-CN"/>
    </w:rPr>
  </w:style>
  <w:style w:type="character" w:customStyle="1" w:styleId="60">
    <w:name w:val="Заголовок 6 Знак"/>
    <w:basedOn w:val="a1"/>
    <w:link w:val="6"/>
    <w:rsid w:val="007B30D4"/>
    <w:rPr>
      <w:rFonts w:eastAsia="SimSun"/>
      <w:b/>
      <w:bCs/>
      <w:sz w:val="22"/>
      <w:szCs w:val="22"/>
      <w:lang w:eastAsia="zh-CN"/>
    </w:rPr>
  </w:style>
  <w:style w:type="character" w:customStyle="1" w:styleId="70">
    <w:name w:val="Заголовок 7 Знак"/>
    <w:basedOn w:val="a1"/>
    <w:link w:val="7"/>
    <w:rsid w:val="007B30D4"/>
    <w:rPr>
      <w:rFonts w:ascii="Arial" w:hAnsi="Arial" w:cs="Arial"/>
      <w:spacing w:val="-4"/>
      <w:kern w:val="28"/>
      <w:lang w:eastAsia="en-US"/>
    </w:rPr>
  </w:style>
  <w:style w:type="paragraph" w:styleId="a0">
    <w:name w:val="Body Text"/>
    <w:basedOn w:val="a"/>
    <w:link w:val="a4"/>
    <w:unhideWhenUsed/>
    <w:rsid w:val="007B30D4"/>
    <w:pPr>
      <w:spacing w:after="120"/>
    </w:pPr>
  </w:style>
  <w:style w:type="character" w:customStyle="1" w:styleId="a4">
    <w:name w:val="Основной текст Знак"/>
    <w:basedOn w:val="a1"/>
    <w:link w:val="a0"/>
    <w:rsid w:val="007B30D4"/>
    <w:rPr>
      <w:sz w:val="28"/>
      <w:szCs w:val="24"/>
    </w:rPr>
  </w:style>
  <w:style w:type="character" w:customStyle="1" w:styleId="80">
    <w:name w:val="Заголовок 8 Знак"/>
    <w:basedOn w:val="a1"/>
    <w:link w:val="8"/>
    <w:rsid w:val="007B30D4"/>
    <w:rPr>
      <w:i/>
      <w:iCs/>
      <w:sz w:val="28"/>
      <w:szCs w:val="28"/>
    </w:rPr>
  </w:style>
  <w:style w:type="character" w:customStyle="1" w:styleId="90">
    <w:name w:val="Заголовок 9 Знак"/>
    <w:basedOn w:val="a1"/>
    <w:link w:val="9"/>
    <w:rsid w:val="007B30D4"/>
    <w:rPr>
      <w:rFonts w:ascii="Arial" w:hAnsi="Arial" w:cs="Arial"/>
      <w:spacing w:val="-4"/>
      <w:kern w:val="28"/>
      <w:sz w:val="18"/>
      <w:szCs w:val="18"/>
      <w:lang w:eastAsia="en-US"/>
    </w:rPr>
  </w:style>
  <w:style w:type="paragraph" w:styleId="a5">
    <w:name w:val="caption"/>
    <w:basedOn w:val="a"/>
    <w:next w:val="a"/>
    <w:qFormat/>
    <w:rsid w:val="007B30D4"/>
    <w:rPr>
      <w:b/>
      <w:bCs/>
      <w:sz w:val="20"/>
      <w:szCs w:val="20"/>
    </w:rPr>
  </w:style>
  <w:style w:type="paragraph" w:styleId="a6">
    <w:name w:val="Title"/>
    <w:basedOn w:val="a"/>
    <w:link w:val="a7"/>
    <w:qFormat/>
    <w:rsid w:val="007B30D4"/>
    <w:pPr>
      <w:spacing w:line="360" w:lineRule="auto"/>
      <w:ind w:firstLine="709"/>
      <w:jc w:val="center"/>
    </w:pPr>
    <w:rPr>
      <w:b/>
      <w:bCs/>
      <w:szCs w:val="28"/>
    </w:rPr>
  </w:style>
  <w:style w:type="character" w:customStyle="1" w:styleId="a7">
    <w:name w:val="Название Знак"/>
    <w:link w:val="a6"/>
    <w:rsid w:val="007B30D4"/>
    <w:rPr>
      <w:b/>
      <w:bCs/>
      <w:sz w:val="28"/>
      <w:szCs w:val="28"/>
    </w:rPr>
  </w:style>
  <w:style w:type="paragraph" w:styleId="a8">
    <w:name w:val="Subtitle"/>
    <w:basedOn w:val="a6"/>
    <w:next w:val="a0"/>
    <w:link w:val="a9"/>
    <w:qFormat/>
    <w:rsid w:val="007B30D4"/>
    <w:pPr>
      <w:spacing w:before="60" w:after="120" w:line="340" w:lineRule="atLeast"/>
      <w:jc w:val="left"/>
    </w:pPr>
    <w:rPr>
      <w:rFonts w:ascii="Arial" w:hAnsi="Arial" w:cs="Arial"/>
      <w:b w:val="0"/>
      <w:bCs w:val="0"/>
      <w:spacing w:val="-16"/>
      <w:kern w:val="28"/>
      <w:sz w:val="32"/>
      <w:szCs w:val="32"/>
    </w:rPr>
  </w:style>
  <w:style w:type="character" w:customStyle="1" w:styleId="a9">
    <w:name w:val="Подзаголовок Знак"/>
    <w:basedOn w:val="a1"/>
    <w:link w:val="a8"/>
    <w:rsid w:val="007B30D4"/>
    <w:rPr>
      <w:rFonts w:ascii="Arial" w:hAnsi="Arial" w:cs="Arial"/>
      <w:spacing w:val="-16"/>
      <w:kern w:val="28"/>
      <w:sz w:val="32"/>
      <w:szCs w:val="32"/>
      <w:lang w:eastAsia="en-US"/>
    </w:rPr>
  </w:style>
  <w:style w:type="character" w:styleId="aa">
    <w:name w:val="Strong"/>
    <w:qFormat/>
    <w:rsid w:val="007B30D4"/>
    <w:rPr>
      <w:b/>
      <w:bCs/>
      <w:lang w:val="ru-RU"/>
    </w:rPr>
  </w:style>
  <w:style w:type="character" w:styleId="ab">
    <w:name w:val="Emphasis"/>
    <w:qFormat/>
    <w:rsid w:val="007B30D4"/>
    <w:rPr>
      <w:rFonts w:ascii="Arial Black" w:hAnsi="Arial Black" w:cs="Arial Black"/>
      <w:spacing w:val="-4"/>
      <w:sz w:val="18"/>
      <w:szCs w:val="18"/>
    </w:rPr>
  </w:style>
  <w:style w:type="paragraph" w:styleId="ac">
    <w:name w:val="No Spacing"/>
    <w:link w:val="ad"/>
    <w:uiPriority w:val="1"/>
    <w:qFormat/>
    <w:rsid w:val="007B30D4"/>
    <w:pPr>
      <w:ind w:firstLine="680"/>
      <w:jc w:val="both"/>
    </w:pPr>
    <w:rPr>
      <w:color w:val="FF0000"/>
      <w:sz w:val="24"/>
      <w:szCs w:val="24"/>
    </w:rPr>
  </w:style>
  <w:style w:type="character" w:customStyle="1" w:styleId="ad">
    <w:name w:val="Без интервала Знак"/>
    <w:link w:val="ac"/>
    <w:uiPriority w:val="1"/>
    <w:rsid w:val="007B30D4"/>
    <w:rPr>
      <w:color w:val="FF0000"/>
      <w:sz w:val="24"/>
      <w:szCs w:val="24"/>
    </w:rPr>
  </w:style>
  <w:style w:type="paragraph" w:styleId="ae">
    <w:name w:val="List Paragraph"/>
    <w:basedOn w:val="a"/>
    <w:uiPriority w:val="34"/>
    <w:qFormat/>
    <w:rsid w:val="007B30D4"/>
    <w:pPr>
      <w:ind w:left="720"/>
      <w:contextualSpacing/>
    </w:pPr>
    <w:rPr>
      <w:rFonts w:eastAsia="Times New Roman"/>
    </w:rPr>
  </w:style>
  <w:style w:type="character" w:customStyle="1" w:styleId="11">
    <w:name w:val="Заголовок 1 Знак1"/>
    <w:aliases w:val="Заголовок 1 Знак Знак1"/>
    <w:basedOn w:val="a1"/>
    <w:rsid w:val="007E3BE0"/>
    <w:rPr>
      <w:b/>
      <w:bCs/>
      <w:sz w:val="28"/>
      <w:szCs w:val="28"/>
      <w:lang w:val="ru-RU" w:eastAsia="ru-RU" w:bidi="ar-SA"/>
    </w:rPr>
  </w:style>
  <w:style w:type="paragraph" w:customStyle="1" w:styleId="ConsNormal">
    <w:name w:val="ConsNormal"/>
    <w:rsid w:val="007E3BE0"/>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7E3BE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7E3BE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7E3BE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7E3BE0"/>
    <w:pPr>
      <w:widowControl w:val="0"/>
      <w:autoSpaceDE w:val="0"/>
      <w:autoSpaceDN w:val="0"/>
      <w:adjustRightInd w:val="0"/>
      <w:ind w:right="19772"/>
    </w:pPr>
    <w:rPr>
      <w:rFonts w:ascii="Courier New" w:eastAsia="SimSun" w:hAnsi="Courier New" w:cs="Courier New"/>
      <w:lang w:eastAsia="zh-CN"/>
    </w:rPr>
  </w:style>
  <w:style w:type="paragraph" w:styleId="af">
    <w:name w:val="Normal (Web)"/>
    <w:basedOn w:val="a"/>
    <w:rsid w:val="007E3BE0"/>
    <w:pPr>
      <w:spacing w:before="75" w:after="75"/>
      <w:ind w:left="75" w:right="75" w:firstLine="225"/>
      <w:jc w:val="both"/>
    </w:pPr>
    <w:rPr>
      <w:rFonts w:ascii="Verdana" w:eastAsia="Times New Roman" w:hAnsi="Verdana" w:cs="Verdana"/>
      <w:color w:val="000000"/>
      <w:sz w:val="18"/>
      <w:szCs w:val="18"/>
      <w:lang w:eastAsia="ru-RU"/>
    </w:rPr>
  </w:style>
  <w:style w:type="paragraph" w:customStyle="1" w:styleId="--">
    <w:name w:val="- СТРАНИЦА -"/>
    <w:rsid w:val="007E3BE0"/>
    <w:rPr>
      <w:rFonts w:eastAsia="Times New Roman"/>
      <w:lang w:eastAsia="ru-RU"/>
    </w:rPr>
  </w:style>
  <w:style w:type="paragraph" w:styleId="af0">
    <w:name w:val="footer"/>
    <w:basedOn w:val="a"/>
    <w:link w:val="af1"/>
    <w:uiPriority w:val="99"/>
    <w:rsid w:val="007E3BE0"/>
    <w:pPr>
      <w:tabs>
        <w:tab w:val="center" w:pos="4677"/>
        <w:tab w:val="right" w:pos="9355"/>
      </w:tabs>
    </w:pPr>
  </w:style>
  <w:style w:type="character" w:customStyle="1" w:styleId="af1">
    <w:name w:val="Нижний колонтитул Знак"/>
    <w:basedOn w:val="a1"/>
    <w:link w:val="af0"/>
    <w:uiPriority w:val="99"/>
    <w:rsid w:val="007E3BE0"/>
    <w:rPr>
      <w:rFonts w:eastAsia="SimSun"/>
      <w:sz w:val="24"/>
      <w:szCs w:val="24"/>
      <w:lang w:eastAsia="zh-CN"/>
    </w:rPr>
  </w:style>
  <w:style w:type="character" w:styleId="af2">
    <w:name w:val="page number"/>
    <w:basedOn w:val="a1"/>
    <w:rsid w:val="007E3BE0"/>
  </w:style>
  <w:style w:type="paragraph" w:customStyle="1" w:styleId="af3">
    <w:name w:val="Îáû÷íûé"/>
    <w:rsid w:val="007E3BE0"/>
    <w:rPr>
      <w:rFonts w:eastAsia="Times New Roman"/>
      <w:lang w:val="en-US" w:eastAsia="ru-RU"/>
    </w:rPr>
  </w:style>
  <w:style w:type="paragraph" w:styleId="af4">
    <w:name w:val="Block Text"/>
    <w:basedOn w:val="a"/>
    <w:rsid w:val="007E3BE0"/>
    <w:pPr>
      <w:tabs>
        <w:tab w:val="left" w:pos="10440"/>
      </w:tabs>
      <w:spacing w:before="120"/>
      <w:ind w:left="360" w:right="333"/>
      <w:jc w:val="both"/>
    </w:pPr>
    <w:rPr>
      <w:rFonts w:eastAsia="Times New Roman"/>
      <w:b/>
      <w:bCs/>
      <w:lang w:eastAsia="ru-RU"/>
    </w:rPr>
  </w:style>
  <w:style w:type="paragraph" w:styleId="af5">
    <w:name w:val="Body Text Indent"/>
    <w:basedOn w:val="a"/>
    <w:link w:val="af6"/>
    <w:rsid w:val="007E3BE0"/>
    <w:pPr>
      <w:spacing w:after="120"/>
      <w:ind w:left="283"/>
    </w:pPr>
    <w:rPr>
      <w:rFonts w:eastAsia="Times New Roman"/>
      <w:lang w:eastAsia="ru-RU"/>
    </w:rPr>
  </w:style>
  <w:style w:type="character" w:customStyle="1" w:styleId="af6">
    <w:name w:val="Основной текст с отступом Знак"/>
    <w:basedOn w:val="a1"/>
    <w:link w:val="af5"/>
    <w:rsid w:val="007E3BE0"/>
    <w:rPr>
      <w:rFonts w:eastAsia="Times New Roman"/>
      <w:sz w:val="24"/>
      <w:szCs w:val="24"/>
      <w:lang w:eastAsia="ru-RU"/>
    </w:rPr>
  </w:style>
  <w:style w:type="paragraph" w:styleId="23">
    <w:name w:val="Body Text Indent 2"/>
    <w:basedOn w:val="a"/>
    <w:link w:val="24"/>
    <w:rsid w:val="007E3BE0"/>
    <w:pPr>
      <w:spacing w:after="120" w:line="480" w:lineRule="auto"/>
      <w:ind w:left="283"/>
    </w:pPr>
    <w:rPr>
      <w:rFonts w:eastAsia="Times New Roman"/>
      <w:lang w:eastAsia="ru-RU"/>
    </w:rPr>
  </w:style>
  <w:style w:type="character" w:customStyle="1" w:styleId="24">
    <w:name w:val="Основной текст с отступом 2 Знак"/>
    <w:basedOn w:val="a1"/>
    <w:link w:val="23"/>
    <w:rsid w:val="007E3BE0"/>
    <w:rPr>
      <w:rFonts w:eastAsia="Times New Roman"/>
      <w:sz w:val="24"/>
      <w:szCs w:val="24"/>
      <w:lang w:eastAsia="ru-RU"/>
    </w:rPr>
  </w:style>
  <w:style w:type="paragraph" w:styleId="31">
    <w:name w:val="Body Text Indent 3"/>
    <w:basedOn w:val="a"/>
    <w:link w:val="32"/>
    <w:rsid w:val="007E3BE0"/>
    <w:pPr>
      <w:ind w:left="540" w:firstLine="720"/>
      <w:jc w:val="both"/>
    </w:pPr>
    <w:rPr>
      <w:rFonts w:eastAsia="Times New Roman"/>
      <w:sz w:val="22"/>
      <w:szCs w:val="22"/>
      <w:lang w:eastAsia="ru-RU"/>
    </w:rPr>
  </w:style>
  <w:style w:type="character" w:customStyle="1" w:styleId="32">
    <w:name w:val="Основной текст с отступом 3 Знак"/>
    <w:basedOn w:val="a1"/>
    <w:link w:val="31"/>
    <w:rsid w:val="007E3BE0"/>
    <w:rPr>
      <w:rFonts w:eastAsia="Times New Roman"/>
      <w:sz w:val="22"/>
      <w:szCs w:val="22"/>
      <w:lang w:eastAsia="ru-RU"/>
    </w:rPr>
  </w:style>
  <w:style w:type="paragraph" w:styleId="af7">
    <w:name w:val="header"/>
    <w:basedOn w:val="a"/>
    <w:link w:val="af8"/>
    <w:uiPriority w:val="99"/>
    <w:rsid w:val="007E3BE0"/>
    <w:pPr>
      <w:tabs>
        <w:tab w:val="center" w:pos="4677"/>
        <w:tab w:val="right" w:pos="9355"/>
      </w:tabs>
    </w:pPr>
    <w:rPr>
      <w:rFonts w:eastAsia="Times New Roman"/>
    </w:rPr>
  </w:style>
  <w:style w:type="character" w:customStyle="1" w:styleId="af8">
    <w:name w:val="Верхний колонтитул Знак"/>
    <w:basedOn w:val="a1"/>
    <w:link w:val="af7"/>
    <w:uiPriority w:val="99"/>
    <w:rsid w:val="007E3BE0"/>
    <w:rPr>
      <w:rFonts w:eastAsia="Times New Roman"/>
      <w:sz w:val="24"/>
      <w:szCs w:val="24"/>
      <w:lang w:eastAsia="zh-CN"/>
    </w:rPr>
  </w:style>
  <w:style w:type="paragraph" w:customStyle="1" w:styleId="ConsPlusNormal">
    <w:name w:val="ConsPlusNormal"/>
    <w:rsid w:val="007E3BE0"/>
    <w:pPr>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7E3BE0"/>
    <w:pPr>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7E3BE0"/>
    <w:pPr>
      <w:autoSpaceDE w:val="0"/>
      <w:autoSpaceDN w:val="0"/>
      <w:adjustRightInd w:val="0"/>
    </w:pPr>
    <w:rPr>
      <w:rFonts w:ascii="Arial" w:eastAsia="Times New Roman" w:hAnsi="Arial" w:cs="Arial"/>
      <w:b/>
      <w:bCs/>
      <w:lang w:eastAsia="ru-RU"/>
    </w:rPr>
  </w:style>
  <w:style w:type="paragraph" w:customStyle="1" w:styleId="12">
    <w:name w:val="текст 1"/>
    <w:basedOn w:val="a"/>
    <w:next w:val="a"/>
    <w:rsid w:val="007E3BE0"/>
    <w:pPr>
      <w:ind w:firstLine="540"/>
      <w:jc w:val="both"/>
    </w:pPr>
    <w:rPr>
      <w:rFonts w:eastAsia="Times New Roman"/>
      <w:sz w:val="20"/>
      <w:lang w:eastAsia="ru-RU"/>
    </w:rPr>
  </w:style>
  <w:style w:type="table" w:styleId="af9">
    <w:name w:val="Table Grid"/>
    <w:basedOn w:val="a2"/>
    <w:rsid w:val="007E3BE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Титульный"/>
    <w:basedOn w:val="a"/>
    <w:rsid w:val="007E3BE0"/>
    <w:pPr>
      <w:spacing w:line="360" w:lineRule="auto"/>
      <w:ind w:left="3060"/>
      <w:jc w:val="right"/>
    </w:pPr>
    <w:rPr>
      <w:rFonts w:eastAsia="Times New Roman"/>
      <w:b/>
      <w:caps/>
      <w:lang w:eastAsia="ru-RU"/>
    </w:rPr>
  </w:style>
  <w:style w:type="paragraph" w:customStyle="1" w:styleId="afa">
    <w:name w:val="Таблица"/>
    <w:basedOn w:val="a"/>
    <w:rsid w:val="007E3BE0"/>
    <w:pPr>
      <w:jc w:val="both"/>
    </w:pPr>
    <w:rPr>
      <w:rFonts w:eastAsia="Times New Roman"/>
      <w:lang w:eastAsia="ru-RU"/>
    </w:rPr>
  </w:style>
  <w:style w:type="paragraph" w:styleId="afb">
    <w:name w:val="footnote text"/>
    <w:basedOn w:val="a"/>
    <w:link w:val="afc"/>
    <w:semiHidden/>
    <w:rsid w:val="007E3BE0"/>
    <w:rPr>
      <w:rFonts w:eastAsia="Times New Roman"/>
      <w:sz w:val="20"/>
      <w:szCs w:val="20"/>
      <w:lang w:eastAsia="ru-RU"/>
    </w:rPr>
  </w:style>
  <w:style w:type="character" w:customStyle="1" w:styleId="afc">
    <w:name w:val="Текст сноски Знак"/>
    <w:basedOn w:val="a1"/>
    <w:link w:val="afb"/>
    <w:semiHidden/>
    <w:rsid w:val="007E3BE0"/>
    <w:rPr>
      <w:rFonts w:eastAsia="Times New Roman"/>
      <w:lang w:eastAsia="ru-RU"/>
    </w:rPr>
  </w:style>
  <w:style w:type="character" w:styleId="afd">
    <w:name w:val="footnote reference"/>
    <w:basedOn w:val="a1"/>
    <w:semiHidden/>
    <w:rsid w:val="007E3BE0"/>
    <w:rPr>
      <w:vertAlign w:val="superscript"/>
    </w:rPr>
  </w:style>
  <w:style w:type="paragraph" w:styleId="afe">
    <w:name w:val="Plain Text"/>
    <w:basedOn w:val="a"/>
    <w:link w:val="aff"/>
    <w:rsid w:val="007E3BE0"/>
    <w:rPr>
      <w:rFonts w:ascii="Courier New" w:eastAsia="Times New Roman" w:hAnsi="Courier New" w:cs="Courier New"/>
      <w:sz w:val="20"/>
      <w:szCs w:val="20"/>
      <w:lang w:eastAsia="ru-RU"/>
    </w:rPr>
  </w:style>
  <w:style w:type="character" w:customStyle="1" w:styleId="aff">
    <w:name w:val="Текст Знак"/>
    <w:basedOn w:val="a1"/>
    <w:link w:val="afe"/>
    <w:rsid w:val="007E3BE0"/>
    <w:rPr>
      <w:rFonts w:ascii="Courier New" w:eastAsia="Times New Roman" w:hAnsi="Courier New" w:cs="Courier New"/>
      <w:lang w:eastAsia="ru-RU"/>
    </w:rPr>
  </w:style>
  <w:style w:type="paragraph" w:customStyle="1" w:styleId="25">
    <w:name w:val="Îñíîâíîé òåêñò 2"/>
    <w:basedOn w:val="af3"/>
    <w:rsid w:val="007E3BE0"/>
    <w:pPr>
      <w:widowControl w:val="0"/>
      <w:ind w:firstLine="720"/>
      <w:jc w:val="both"/>
    </w:pPr>
    <w:rPr>
      <w:b/>
      <w:bCs/>
      <w:color w:val="000000"/>
      <w:sz w:val="24"/>
      <w:szCs w:val="24"/>
    </w:rPr>
  </w:style>
  <w:style w:type="paragraph" w:customStyle="1" w:styleId="13">
    <w:name w:val="Стиль1 Знак"/>
    <w:basedOn w:val="3"/>
    <w:rsid w:val="007E3BE0"/>
    <w:pPr>
      <w:suppressAutoHyphens/>
      <w:spacing w:before="60" w:after="120"/>
      <w:ind w:firstLine="0"/>
      <w:outlineLvl w:val="9"/>
    </w:pPr>
    <w:rPr>
      <w:rFonts w:ascii="Arial" w:eastAsia="Times New Roman" w:hAnsi="Arial" w:cs="Arial"/>
      <w:iCs/>
      <w:sz w:val="22"/>
      <w:szCs w:val="22"/>
      <w:u w:val="none"/>
      <w:lang w:eastAsia="ar-SA"/>
    </w:rPr>
  </w:style>
  <w:style w:type="paragraph" w:customStyle="1" w:styleId="14">
    <w:name w:val="Стиль1"/>
    <w:basedOn w:val="3"/>
    <w:rsid w:val="007E3BE0"/>
    <w:pPr>
      <w:suppressAutoHyphens/>
      <w:spacing w:before="60" w:after="120"/>
      <w:ind w:firstLine="0"/>
      <w:outlineLvl w:val="9"/>
    </w:pPr>
    <w:rPr>
      <w:rFonts w:ascii="Arial" w:eastAsia="Times New Roman" w:hAnsi="Arial" w:cs="Arial"/>
      <w:iCs/>
      <w:sz w:val="22"/>
      <w:szCs w:val="22"/>
      <w:u w:val="none"/>
      <w:lang w:eastAsia="ar-SA"/>
    </w:rPr>
  </w:style>
  <w:style w:type="character" w:styleId="aff0">
    <w:name w:val="endnote reference"/>
    <w:basedOn w:val="a1"/>
    <w:uiPriority w:val="99"/>
    <w:semiHidden/>
    <w:unhideWhenUsed/>
    <w:rsid w:val="007E3BE0"/>
    <w:rPr>
      <w:vertAlign w:val="superscript"/>
    </w:rPr>
  </w:style>
  <w:style w:type="paragraph" w:styleId="aff1">
    <w:name w:val="Balloon Text"/>
    <w:basedOn w:val="a"/>
    <w:link w:val="aff2"/>
    <w:uiPriority w:val="99"/>
    <w:semiHidden/>
    <w:unhideWhenUsed/>
    <w:rsid w:val="00E81918"/>
    <w:rPr>
      <w:rFonts w:ascii="Tahoma" w:hAnsi="Tahoma" w:cs="Tahoma"/>
      <w:sz w:val="16"/>
      <w:szCs w:val="16"/>
    </w:rPr>
  </w:style>
  <w:style w:type="character" w:customStyle="1" w:styleId="aff2">
    <w:name w:val="Текст выноски Знак"/>
    <w:basedOn w:val="a1"/>
    <w:link w:val="aff1"/>
    <w:uiPriority w:val="99"/>
    <w:semiHidden/>
    <w:rsid w:val="00E81918"/>
    <w:rPr>
      <w:rFonts w:ascii="Tahoma" w:eastAsia="SimSun" w:hAnsi="Tahoma" w:cs="Tahoma"/>
      <w:sz w:val="16"/>
      <w:szCs w:val="16"/>
      <w:lang w:eastAsia="zh-CN"/>
    </w:rPr>
  </w:style>
  <w:style w:type="paragraph" w:customStyle="1" w:styleId="nienie">
    <w:name w:val="nienie"/>
    <w:basedOn w:val="a"/>
    <w:rsid w:val="005D03A2"/>
    <w:pPr>
      <w:keepLines/>
      <w:widowControl w:val="0"/>
      <w:ind w:left="709" w:hanging="284"/>
      <w:jc w:val="both"/>
    </w:pPr>
    <w:rPr>
      <w:rFonts w:ascii="Peterburg" w:eastAsia="Times New Roman" w:hAnsi="Peterburg"/>
      <w:szCs w:val="20"/>
      <w:lang w:eastAsia="ru-RU"/>
    </w:rPr>
  </w:style>
  <w:style w:type="paragraph" w:customStyle="1" w:styleId="ConsPlusCell">
    <w:name w:val="ConsPlusCell"/>
    <w:uiPriority w:val="99"/>
    <w:rsid w:val="005D03A2"/>
    <w:pPr>
      <w:widowControl w:val="0"/>
      <w:autoSpaceDE w:val="0"/>
      <w:autoSpaceDN w:val="0"/>
      <w:adjustRightInd w:val="0"/>
    </w:pPr>
    <w:rPr>
      <w:rFonts w:eastAsia="Times New Roman"/>
      <w:sz w:val="28"/>
      <w:szCs w:val="28"/>
      <w:lang w:eastAsia="ru-RU"/>
    </w:rPr>
  </w:style>
  <w:style w:type="paragraph" w:customStyle="1" w:styleId="15">
    <w:name w:val="Основной текст с отступом1"/>
    <w:basedOn w:val="a"/>
    <w:rsid w:val="005D03A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F580A725BC7635AEFF938E7EAC8924927F1FFA4EB58A772ACE81B569AAE7A4EC202D4E4AA6BCFEk40BA" TargetMode="External"/><Relationship Id="rId18"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AF580A725BC7635AEFF938E7EAC8924927F1FFA4EB58A772ACE81B569AAE7A4EC202D4E4AA6BFF6k40BA" TargetMode="External"/><Relationship Id="rId17" Type="http://schemas.openxmlformats.org/officeDocument/2006/relationships/hyperlink" Target="consultantplus://offline/ref=FAF580A725BC7635AEFF8D8368C0D728927042F74AB280227F91DAE83EA3EDF3AB6F740C0EABBBFF4EEDF6k00F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kA0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F580A725BC7635AEFF938E7EAC8924927F1FFA4EB58A772ACE81B569AAE7A4EC202D4E4AA6BFF8k408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AF580A725BC7635AEFF938E7EAC8924927F1FFA4EB58A772ACE81B569kA0AA" TargetMode="External"/><Relationship Id="rId23" Type="http://schemas.openxmlformats.org/officeDocument/2006/relationships/fontTable" Target="fontTable.xml"/><Relationship Id="rId10" Type="http://schemas.openxmlformats.org/officeDocument/2006/relationships/hyperlink" Target="consultantplus://offline/ref=99934CFDDC68F964E2CA6ABD5AD0CCE2D981DE1839C5A98ECD5BD8F9AE3D0335814DE790F1614286z1XFW"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99934CFDDC68F964E2CA6ABD5AD0CCE2D980DD1D31C0A98ECD5BD8F9AE3D0335814DE790F1614684z1X9W" TargetMode="External"/><Relationship Id="rId14" Type="http://schemas.openxmlformats.org/officeDocument/2006/relationships/hyperlink" Target="consultantplus://offline/ref=FAF580A725BC7635AEFF938E7EAC8924927F1FFA4EB58A772ACE81B569AAE7A4EC202D4E4AA6BCFEk40BA"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5C71-B284-4E9A-8FFE-69430914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melu</dc:creator>
  <cp:keywords/>
  <dc:description/>
  <cp:lastModifiedBy>1</cp:lastModifiedBy>
  <cp:revision>27</cp:revision>
  <cp:lastPrinted>2012-06-27T03:22:00Z</cp:lastPrinted>
  <dcterms:created xsi:type="dcterms:W3CDTF">2012-02-13T07:14:00Z</dcterms:created>
  <dcterms:modified xsi:type="dcterms:W3CDTF">2018-02-12T04:21:00Z</dcterms:modified>
</cp:coreProperties>
</file>